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0B79C" w14:textId="3D9C0922" w:rsidR="00025F1D" w:rsidRDefault="00025F1D">
      <w:pPr>
        <w:snapToGrid w:val="0"/>
        <w:spacing w:after="0" w:line="384" w:lineRule="auto"/>
        <w:textAlignment w:val="baseline"/>
        <w:rPr>
          <w:rFonts w:ascii="Times New Roman" w:eastAsia="가는안상수체" w:hAnsi="Times New Roman" w:cs="Times New Roman"/>
          <w:color w:val="000000"/>
          <w:spacing w:val="-4"/>
          <w:kern w:val="0"/>
          <w:sz w:val="28"/>
          <w:szCs w:val="28"/>
        </w:rPr>
      </w:pPr>
    </w:p>
    <w:p w14:paraId="2B00A4BB" w14:textId="77777777" w:rsidR="00025F1D" w:rsidRDefault="00025F1D">
      <w:pPr>
        <w:snapToGrid w:val="0"/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6"/>
          <w:szCs w:val="6"/>
        </w:rPr>
      </w:pPr>
    </w:p>
    <w:p w14:paraId="52BC513B" w14:textId="77777777" w:rsidR="00025F1D" w:rsidRDefault="00165C73">
      <w:pPr>
        <w:wordWrap/>
        <w:snapToGrid w:val="0"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2"/>
          <w:szCs w:val="32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>Open Call for</w:t>
      </w:r>
      <w:r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「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2"/>
          <w:szCs w:val="32"/>
        </w:rPr>
        <w:t>2022 ROK-ASEAN Youth Presentation Contest</w:t>
      </w:r>
      <w:r>
        <w:rPr>
          <w:rFonts w:ascii="바탕" w:eastAsia="바탕" w:hAnsi="바탕" w:cs="바탕" w:hint="eastAsia"/>
          <w:b/>
          <w:bCs/>
          <w:color w:val="000000"/>
          <w:kern w:val="0"/>
          <w:sz w:val="32"/>
          <w:szCs w:val="32"/>
        </w:rPr>
        <w:t>」</w:t>
      </w:r>
    </w:p>
    <w:p w14:paraId="1D852039" w14:textId="77777777" w:rsidR="00025F1D" w:rsidRDefault="00025F1D">
      <w:pPr>
        <w:snapToGrid w:val="0"/>
        <w:spacing w:after="0" w:line="240" w:lineRule="auto"/>
        <w:textAlignment w:val="baseline"/>
        <w:rPr>
          <w:rFonts w:ascii="함초롬바탕" w:eastAsia="가는안상수체" w:hAnsi="굴림" w:cs="굴림"/>
          <w:color w:val="000000"/>
          <w:kern w:val="0"/>
          <w:sz w:val="6"/>
          <w:szCs w:val="6"/>
        </w:rPr>
      </w:pPr>
    </w:p>
    <w:p w14:paraId="1731F1BE" w14:textId="77777777" w:rsidR="00025F1D" w:rsidRDefault="00165C73">
      <w:pPr>
        <w:snapToGrid w:val="0"/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The </w:t>
      </w:r>
      <w:proofErr w:type="spellStart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Jeollabuk</w:t>
      </w:r>
      <w:proofErr w:type="spellEnd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-do Center for </w:t>
      </w:r>
      <w:r w:rsidRPr="00D02EEF">
        <w:rPr>
          <w:rFonts w:ascii="Times New Roman" w:eastAsia="가는안상수체" w:hAnsi="Times New Roman" w:cs="Times New Roman"/>
          <w:color w:val="000000"/>
          <w:kern w:val="0"/>
          <w:sz w:val="26"/>
          <w:szCs w:val="26"/>
        </w:rPr>
        <w:t>International</w:t>
      </w: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 Affairs would like to invite youth from </w:t>
      </w:r>
      <w:proofErr w:type="spellStart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Jeollabuk</w:t>
      </w:r>
      <w:proofErr w:type="spellEnd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-do and ASEAN countries to the 2022 ROK-ASEAN Youth Presentation Contest in order to promote mutual exchange and friendship between youth of </w:t>
      </w:r>
      <w:proofErr w:type="spellStart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Jeollabuk</w:t>
      </w:r>
      <w:proofErr w:type="spellEnd"/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-do and ASEAN countries. We welcome your interest and active participation in our program. </w:t>
      </w:r>
    </w:p>
    <w:p w14:paraId="7213C0FD" w14:textId="1E942117" w:rsidR="00025F1D" w:rsidRDefault="00165C73">
      <w:pPr>
        <w:wordWrap/>
        <w:snapToGrid w:val="0"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2022. </w:t>
      </w:r>
      <w:r w:rsidR="00BF0C78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10</w:t>
      </w: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. </w:t>
      </w:r>
      <w:r w:rsidR="00BF0C78"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28"/>
          <w:szCs w:val="28"/>
        </w:rPr>
        <w:t xml:space="preserve">. </w:t>
      </w:r>
    </w:p>
    <w:p w14:paraId="7ADFA83C" w14:textId="77777777" w:rsidR="00025F1D" w:rsidRDefault="00165C73">
      <w:pPr>
        <w:wordWrap/>
        <w:snapToGrid w:val="0"/>
        <w:spacing w:after="0" w:line="276" w:lineRule="auto"/>
        <w:jc w:val="right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</w:pPr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 xml:space="preserve">Secretary-General of the </w:t>
      </w:r>
    </w:p>
    <w:p w14:paraId="27D0EF32" w14:textId="05B754B8" w:rsidR="00025F1D" w:rsidRPr="00E317DC" w:rsidRDefault="00165C73" w:rsidP="00E317DC">
      <w:pPr>
        <w:wordWrap/>
        <w:snapToGrid w:val="0"/>
        <w:spacing w:after="0" w:line="276" w:lineRule="auto"/>
        <w:jc w:val="right"/>
        <w:textAlignment w:val="baseline"/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</w:pPr>
      <w:proofErr w:type="spellStart"/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>Jeollabuk</w:t>
      </w:r>
      <w:proofErr w:type="spellEnd"/>
      <w:r>
        <w:rPr>
          <w:rFonts w:ascii="Times New Roman" w:eastAsia="가는안상수체" w:hAnsi="Times New Roman" w:cs="Times New Roman"/>
          <w:b/>
          <w:bCs/>
          <w:i/>
          <w:iCs/>
          <w:color w:val="000000"/>
          <w:kern w:val="0"/>
          <w:sz w:val="32"/>
          <w:szCs w:val="32"/>
        </w:rPr>
        <w:t>-do Center for International Affairs</w:t>
      </w:r>
    </w:p>
    <w:tbl>
      <w:tblPr>
        <w:tblStyle w:val="1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025F1D" w14:paraId="47ACBD51" w14:textId="77777777">
        <w:trPr>
          <w:trHeight w:val="567"/>
        </w:trPr>
        <w:tc>
          <w:tcPr>
            <w:tcW w:w="9918" w:type="dxa"/>
            <w:tcBorders>
              <w:top w:val="nil"/>
              <w:left w:val="nil"/>
              <w:bottom w:val="nil"/>
              <w:right w:val="nil"/>
            </w:tcBorders>
            <w:shd w:val="clear" w:color="auto" w:fill="002060"/>
          </w:tcPr>
          <w:p w14:paraId="157514D4" w14:textId="77777777" w:rsidR="00025F1D" w:rsidRDefault="00165C73">
            <w:pPr>
              <w:wordWrap/>
              <w:snapToGrid w:val="0"/>
              <w:spacing w:line="360" w:lineRule="auto"/>
              <w:jc w:val="left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>1. Program Overview</w:t>
            </w:r>
          </w:p>
        </w:tc>
      </w:tr>
    </w:tbl>
    <w:p w14:paraId="48E79E06" w14:textId="77777777" w:rsidR="00025F1D" w:rsidRDefault="00025F1D">
      <w:pPr>
        <w:wordWrap/>
        <w:snapToGrid w:val="0"/>
        <w:spacing w:after="0" w:line="240" w:lineRule="auto"/>
        <w:textAlignment w:val="baseline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</w:p>
    <w:p w14:paraId="78A61E99" w14:textId="77777777" w:rsidR="00025F1D" w:rsidRDefault="00165C73">
      <w:pPr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.</w:t>
      </w:r>
      <w:r>
        <w:rPr>
          <w:rFonts w:ascii="Times New Roman" w:eastAsia="가는안상수체" w:hAnsi="Times New Roman" w:cs="Times New Roman"/>
          <w:b/>
          <w:bCs/>
          <w:kern w:val="0"/>
          <w:sz w:val="30"/>
          <w:szCs w:val="30"/>
        </w:rPr>
        <w:t xml:space="preserve"> Program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: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2022 ROK-ASEAN Youth Presentation Contest </w:t>
      </w:r>
    </w:p>
    <w:p w14:paraId="46383719" w14:textId="0C12A692" w:rsidR="00D26E8B" w:rsidRDefault="00165C73" w:rsidP="00D26E8B">
      <w:pPr>
        <w:wordWrap/>
        <w:snapToGrid w:val="0"/>
        <w:spacing w:after="0" w:line="360" w:lineRule="auto"/>
        <w:ind w:left="2503" w:hangingChars="850" w:hanging="2503"/>
        <w:jc w:val="left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B. Date/venue: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2022. </w:t>
      </w:r>
      <w:r w:rsidR="00BA1292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11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. </w:t>
      </w:r>
      <w:proofErr w:type="gramStart"/>
      <w:r w:rsidR="00BA1292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18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.(</w:t>
      </w:r>
      <w:proofErr w:type="gramEnd"/>
      <w:r w:rsidR="00BA1292">
        <w:rPr>
          <w:rFonts w:ascii="Times New Roman" w:eastAsia="가는안상수체" w:hAnsi="Times New Roman" w:cs="Times New Roman" w:hint="eastAsia"/>
          <w:color w:val="000000" w:themeColor="text1"/>
          <w:kern w:val="0"/>
          <w:sz w:val="30"/>
          <w:szCs w:val="30"/>
        </w:rPr>
        <w:t>F</w:t>
      </w:r>
      <w:r w:rsidR="00BA1292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ri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) 10:00~17:00 / </w:t>
      </w:r>
      <w:proofErr w:type="spellStart"/>
      <w:r w:rsidR="00EC4BEC" w:rsidRPr="00B94964">
        <w:rPr>
          <w:rFonts w:ascii="Times New Roman" w:eastAsia="가는안상수체" w:hAnsi="Times New Roman" w:cs="Times New Roman" w:hint="eastAsia"/>
          <w:color w:val="000000" w:themeColor="text1"/>
          <w:kern w:val="0"/>
          <w:sz w:val="30"/>
          <w:szCs w:val="30"/>
        </w:rPr>
        <w:t>J</w:t>
      </w:r>
      <w:r w:rsidR="00EC4BEC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eonju</w:t>
      </w:r>
      <w:proofErr w:type="spellEnd"/>
      <w:r w:rsidR="00EC4BEC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Chamber of Commerce </w:t>
      </w:r>
    </w:p>
    <w:p w14:paraId="44952902" w14:textId="75A69BEF" w:rsidR="00EC4BEC" w:rsidRPr="00B94964" w:rsidRDefault="00D26E8B" w:rsidP="00D26E8B">
      <w:pPr>
        <w:wordWrap/>
        <w:snapToGrid w:val="0"/>
        <w:spacing w:after="0" w:line="360" w:lineRule="auto"/>
        <w:ind w:leftChars="800" w:left="1600" w:firstLineChars="100" w:firstLine="236"/>
        <w:jc w:val="left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D26E8B">
        <w:rPr>
          <w:rFonts w:ascii="Times New Roman" w:eastAsia="가는안상수체" w:hAnsi="Times New Roman" w:cs="Times New Roman"/>
          <w:b/>
          <w:bCs/>
          <w:color w:val="FFFFFF" w:themeColor="background1"/>
          <w:kern w:val="0"/>
          <w:sz w:val="24"/>
          <w:szCs w:val="24"/>
        </w:rPr>
        <w:t>1</w:t>
      </w:r>
      <w:r w:rsidR="00EC4BEC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and Industry</w:t>
      </w:r>
    </w:p>
    <w:p w14:paraId="0BDA24B4" w14:textId="77777777" w:rsidR="00025F1D" w:rsidRPr="00B94964" w:rsidRDefault="00165C73">
      <w:pPr>
        <w:wordWrap/>
        <w:snapToGrid w:val="0"/>
        <w:spacing w:after="0" w:line="360" w:lineRule="auto"/>
        <w:ind w:left="442" w:hangingChars="150" w:hanging="442"/>
        <w:textAlignment w:val="baseline"/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C. Eligibility </w:t>
      </w:r>
    </w:p>
    <w:p w14:paraId="3563150D" w14:textId="15D0C5A5" w:rsidR="00EC4BEC" w:rsidRPr="00B94964" w:rsidRDefault="00165C73">
      <w:pPr>
        <w:wordWrap/>
        <w:snapToGrid w:val="0"/>
        <w:spacing w:after="0" w:line="360" w:lineRule="auto"/>
        <w:ind w:leftChars="50" w:left="394" w:hangingChars="100" w:hanging="294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 xml:space="preserve"> ∙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</w:t>
      </w:r>
      <w:r w:rsidRPr="0037576F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30"/>
          <w:szCs w:val="30"/>
        </w:rPr>
        <w:t>University</w:t>
      </w:r>
      <w:r w:rsidR="0037576F" w:rsidRPr="0037576F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24"/>
          <w:szCs w:val="24"/>
        </w:rPr>
        <w:t>(</w:t>
      </w:r>
      <w:r w:rsidR="0037576F" w:rsidRPr="0037576F">
        <w:rPr>
          <w:rFonts w:ascii="바탕" w:eastAsia="바탕" w:hAnsi="바탕" w:cs="바탕" w:hint="eastAsia"/>
          <w:color w:val="000000" w:themeColor="text1"/>
          <w:spacing w:val="-20"/>
          <w:kern w:val="0"/>
          <w:sz w:val="24"/>
          <w:szCs w:val="24"/>
        </w:rPr>
        <w:t>u</w:t>
      </w:r>
      <w:r w:rsidR="0037576F" w:rsidRPr="0037576F">
        <w:rPr>
          <w:rFonts w:ascii="바탕" w:eastAsia="바탕" w:hAnsi="바탕" w:cs="바탕"/>
          <w:color w:val="000000" w:themeColor="text1"/>
          <w:spacing w:val="-20"/>
          <w:kern w:val="0"/>
          <w:sz w:val="24"/>
          <w:szCs w:val="24"/>
        </w:rPr>
        <w:t>ndergraduate)</w:t>
      </w:r>
      <w:r w:rsidRPr="0037576F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30"/>
          <w:szCs w:val="30"/>
        </w:rPr>
        <w:t xml:space="preserve"> / graduate students </w:t>
      </w:r>
      <w:r w:rsidR="00F3545A" w:rsidRPr="0037576F">
        <w:rPr>
          <w:rFonts w:ascii="Times New Roman" w:eastAsia="가는안상수체" w:hAnsi="Times New Roman" w:cs="Times New Roman"/>
          <w:color w:val="000000" w:themeColor="text1"/>
          <w:spacing w:val="-20"/>
          <w:kern w:val="0"/>
          <w:sz w:val="30"/>
          <w:szCs w:val="30"/>
        </w:rPr>
        <w:t>from ASEAN countries and Korea</w:t>
      </w:r>
    </w:p>
    <w:p w14:paraId="4ABEBD7F" w14:textId="03168BEF" w:rsidR="00025F1D" w:rsidRPr="00B94964" w:rsidRDefault="00F3545A" w:rsidP="00F3545A">
      <w:pPr>
        <w:wordWrap/>
        <w:snapToGrid w:val="0"/>
        <w:spacing w:after="0" w:line="360" w:lineRule="auto"/>
        <w:ind w:leftChars="150" w:left="30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* </w:t>
      </w:r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U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niversities located in </w:t>
      </w:r>
      <w:proofErr w:type="spellStart"/>
      <w:r w:rsidR="00165C73" w:rsidRPr="00B94964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>Jeollabuk</w:t>
      </w:r>
      <w:proofErr w:type="spellEnd"/>
      <w:r w:rsidR="00165C73" w:rsidRPr="00B94964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>-do</w:t>
      </w:r>
      <w:r w:rsidRPr="00B94964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 xml:space="preserve"> </w:t>
      </w:r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only</w:t>
      </w:r>
    </w:p>
    <w:p w14:paraId="5E48DAA2" w14:textId="491150F2" w:rsidR="00F3545A" w:rsidRPr="00B94964" w:rsidRDefault="00F3545A" w:rsidP="00F3545A">
      <w:pPr>
        <w:wordWrap/>
        <w:snapToGrid w:val="0"/>
        <w:spacing w:after="0" w:line="360" w:lineRule="auto"/>
        <w:ind w:leftChars="150" w:left="30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* </w:t>
      </w:r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A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pplicants</w:t>
      </w:r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living in </w:t>
      </w:r>
      <w:proofErr w:type="spellStart"/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Jeollabuk</w:t>
      </w:r>
      <w:proofErr w:type="spellEnd"/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-do only</w:t>
      </w:r>
    </w:p>
    <w:p w14:paraId="12787C25" w14:textId="77777777" w:rsidR="00025F1D" w:rsidRPr="00B94964" w:rsidRDefault="00165C73" w:rsidP="00F3545A">
      <w:pPr>
        <w:wordWrap/>
        <w:snapToGrid w:val="0"/>
        <w:spacing w:after="0" w:line="360" w:lineRule="auto"/>
        <w:ind w:leftChars="150" w:left="30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* Those who are in leave of absence are eligible as well</w:t>
      </w:r>
    </w:p>
    <w:p w14:paraId="16233A57" w14:textId="77777777" w:rsidR="00025F1D" w:rsidRPr="00B94964" w:rsidRDefault="00165C73">
      <w:pPr>
        <w:wordWrap/>
        <w:snapToGrid w:val="0"/>
        <w:spacing w:after="0" w:line="360" w:lineRule="auto"/>
        <w:ind w:left="442" w:hangingChars="150" w:hanging="442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 w:hint="eastAsia"/>
          <w:b/>
          <w:bCs/>
          <w:color w:val="000000" w:themeColor="text1"/>
          <w:kern w:val="0"/>
          <w:sz w:val="30"/>
          <w:szCs w:val="30"/>
        </w:rPr>
        <w:t>D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. No. of </w:t>
      </w:r>
      <w:proofErr w:type="gramStart"/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recruitment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:</w:t>
      </w:r>
      <w:proofErr w:type="gramEnd"/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9 teams in total </w:t>
      </w:r>
    </w:p>
    <w:p w14:paraId="6081C7BD" w14:textId="27EC5865" w:rsidR="00025F1D" w:rsidRPr="00B94964" w:rsidRDefault="00165C73" w:rsidP="001607CC">
      <w:pPr>
        <w:wordWrap/>
        <w:snapToGrid w:val="0"/>
        <w:spacing w:after="0" w:line="360" w:lineRule="auto"/>
        <w:ind w:firstLineChars="150" w:firstLine="360"/>
        <w:textAlignment w:val="baseline"/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</w:pP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* Each </w:t>
      </w:r>
      <w:r w:rsidR="001607CC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applicant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</w:t>
      </w:r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should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</w:t>
      </w:r>
      <w:r w:rsidR="001607CC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make a group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</w:t>
      </w:r>
      <w:r w:rsidR="005C79C1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of 2</w:t>
      </w:r>
      <w:r w:rsidR="001607CC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(no individual)</w:t>
      </w:r>
    </w:p>
    <w:p w14:paraId="6DD876F9" w14:textId="77777777" w:rsidR="00025F1D" w:rsidRDefault="00165C73">
      <w:pPr>
        <w:wordWrap/>
        <w:snapToGrid w:val="0"/>
        <w:spacing w:after="0" w:line="360" w:lineRule="auto"/>
        <w:ind w:left="420" w:hangingChars="150" w:hanging="420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 xml:space="preserve">E. 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  <w:u w:val="single"/>
        </w:rPr>
        <w:t>Recruitment Period</w:t>
      </w:r>
    </w:p>
    <w:p w14:paraId="24591C14" w14:textId="7F010BDF" w:rsidR="00025F1D" w:rsidRDefault="00165C73">
      <w:pPr>
        <w:wordWrap/>
        <w:snapToGrid w:val="0"/>
        <w:spacing w:after="0" w:line="360" w:lineRule="auto"/>
        <w:ind w:firstLineChars="50" w:firstLine="147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∙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Application </w:t>
      </w:r>
      <w:proofErr w:type="gramStart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submission :</w:t>
      </w:r>
      <w:proofErr w:type="gramEnd"/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2022. </w:t>
      </w:r>
      <w:r w:rsidR="00BA129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10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 </w:t>
      </w:r>
      <w:proofErr w:type="gramStart"/>
      <w:r w:rsidR="00BA129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.(</w:t>
      </w:r>
      <w:proofErr w:type="gramEnd"/>
      <w:r w:rsidR="00BA129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Tue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) ~ </w:t>
      </w:r>
      <w:r w:rsidR="00BA129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10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 </w:t>
      </w:r>
      <w:r w:rsidR="00BA129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21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.(Fri) 18:00 </w:t>
      </w:r>
    </w:p>
    <w:p w14:paraId="0996FB38" w14:textId="34073394" w:rsidR="00025F1D" w:rsidRDefault="00165C73">
      <w:pPr>
        <w:wordWrap/>
        <w:snapToGrid w:val="0"/>
        <w:spacing w:after="0" w:line="360" w:lineRule="auto"/>
        <w:ind w:firstLineChars="50" w:firstLine="147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∙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 xml:space="preserve">Presentation material submission: due by 2022. </w:t>
      </w:r>
      <w:r w:rsidR="00BA129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11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. 1</w:t>
      </w:r>
      <w:r w:rsidR="00BA129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. (</w:t>
      </w:r>
      <w:r w:rsidR="00BA1292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Mon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  <w:u w:val="single"/>
        </w:rPr>
        <w:t>) 18:00</w:t>
      </w:r>
    </w:p>
    <w:p w14:paraId="00303F8E" w14:textId="77777777" w:rsidR="00025F1D" w:rsidRDefault="00165C73" w:rsidP="005C79C1">
      <w:pPr>
        <w:wordWrap/>
        <w:snapToGrid w:val="0"/>
        <w:spacing w:after="0" w:line="360" w:lineRule="auto"/>
        <w:ind w:firstLineChars="100" w:firstLine="24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>* Application will be accepted on a first-come first-served basis.</w:t>
      </w:r>
    </w:p>
    <w:p w14:paraId="4805125D" w14:textId="49094F70" w:rsidR="00025F1D" w:rsidRPr="00E317DC" w:rsidRDefault="00165C73" w:rsidP="00E317DC">
      <w:pPr>
        <w:wordWrap/>
        <w:snapToGrid w:val="0"/>
        <w:spacing w:after="0" w:line="360" w:lineRule="auto"/>
        <w:ind w:leftChars="100" w:left="320" w:hangingChars="50" w:hanging="12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* Once the application is accepted, those who are accepted should submit their PPT slides by 2022. </w:t>
      </w:r>
      <w:r w:rsidR="00BA1292">
        <w:rPr>
          <w:rFonts w:ascii="Arial" w:hAnsi="Arial" w:cs="Arial"/>
          <w:kern w:val="0"/>
          <w:sz w:val="24"/>
          <w:szCs w:val="24"/>
          <w:lang w:val="en-GB"/>
        </w:rPr>
        <w:t>11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. </w:t>
      </w:r>
      <w:proofErr w:type="gramStart"/>
      <w:r>
        <w:rPr>
          <w:rFonts w:ascii="Arial" w:hAnsi="Arial" w:cs="Arial"/>
          <w:kern w:val="0"/>
          <w:sz w:val="24"/>
          <w:szCs w:val="24"/>
          <w:lang w:val="en-GB"/>
        </w:rPr>
        <w:t>1</w:t>
      </w:r>
      <w:r w:rsidR="00BA1292">
        <w:rPr>
          <w:rFonts w:ascii="Arial" w:hAnsi="Arial" w:cs="Arial"/>
          <w:kern w:val="0"/>
          <w:sz w:val="24"/>
          <w:szCs w:val="24"/>
          <w:lang w:val="en-GB"/>
        </w:rPr>
        <w:t>4</w:t>
      </w:r>
      <w:r>
        <w:rPr>
          <w:rFonts w:ascii="Arial" w:hAnsi="Arial" w:cs="Arial"/>
          <w:kern w:val="0"/>
          <w:sz w:val="24"/>
          <w:szCs w:val="24"/>
          <w:lang w:val="en-GB"/>
        </w:rPr>
        <w:t>.(</w:t>
      </w:r>
      <w:proofErr w:type="gramEnd"/>
      <w:r w:rsidR="00BA1292">
        <w:rPr>
          <w:rFonts w:ascii="Arial" w:hAnsi="Arial" w:cs="Arial"/>
          <w:kern w:val="0"/>
          <w:sz w:val="24"/>
          <w:szCs w:val="24"/>
          <w:lang w:val="en-GB"/>
        </w:rPr>
        <w:t>Mon</w:t>
      </w:r>
      <w:r>
        <w:rPr>
          <w:rFonts w:ascii="Arial" w:hAnsi="Arial" w:cs="Arial"/>
          <w:kern w:val="0"/>
          <w:sz w:val="24"/>
          <w:szCs w:val="24"/>
          <w:lang w:val="en-GB"/>
        </w:rPr>
        <w:t>) 18:00.</w:t>
      </w:r>
    </w:p>
    <w:p w14:paraId="059E586C" w14:textId="77777777" w:rsidR="00025F1D" w:rsidRDefault="00165C73">
      <w:pPr>
        <w:wordWrap/>
        <w:snapToGrid w:val="0"/>
        <w:spacing w:after="0" w:line="360" w:lineRule="auto"/>
        <w:ind w:left="420" w:hangingChars="150" w:hanging="420"/>
        <w:textAlignment w:val="baseline"/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lastRenderedPageBreak/>
        <w:t xml:space="preserve">F. Awards </w:t>
      </w:r>
    </w:p>
    <w:tbl>
      <w:tblPr>
        <w:tblStyle w:val="1-11"/>
        <w:tblW w:w="9367" w:type="dxa"/>
        <w:tblInd w:w="330" w:type="dxa"/>
        <w:tblBorders>
          <w:top w:val="single" w:sz="4" w:space="0" w:color="1F4E79" w:themeColor="accent1" w:themeShade="80"/>
          <w:left w:val="single" w:sz="4" w:space="0" w:color="1F4E79" w:themeColor="accent1" w:themeShade="80"/>
          <w:bottom w:val="single" w:sz="4" w:space="0" w:color="1F4E79" w:themeColor="accent1" w:themeShade="80"/>
          <w:right w:val="single" w:sz="4" w:space="0" w:color="1F4E79" w:themeColor="accent1" w:themeShade="80"/>
          <w:insideH w:val="single" w:sz="4" w:space="0" w:color="1F4E79" w:themeColor="accent1" w:themeShade="8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0"/>
        <w:gridCol w:w="5467"/>
      </w:tblGrid>
      <w:tr w:rsidR="00025F1D" w14:paraId="638DEAB3" w14:textId="77777777" w:rsidTr="00025F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  <w:tcBorders>
              <w:bottom w:val="none" w:sz="0" w:space="0" w:color="auto"/>
            </w:tcBorders>
            <w:shd w:val="clear" w:color="auto" w:fill="CCECFF"/>
          </w:tcPr>
          <w:p w14:paraId="26B2EA86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P</w:t>
            </w:r>
            <w:r>
              <w:rPr>
                <w:rFonts w:ascii="Arial" w:hAnsi="Arial" w:cs="Arial"/>
                <w:color w:val="230859"/>
                <w:lang w:eastAsia="ko-KR"/>
              </w:rPr>
              <w:t xml:space="preserve">rize </w:t>
            </w:r>
          </w:p>
        </w:tc>
        <w:tc>
          <w:tcPr>
            <w:tcW w:w="5466" w:type="dxa"/>
            <w:tcBorders>
              <w:bottom w:val="none" w:sz="0" w:space="0" w:color="auto"/>
            </w:tcBorders>
            <w:shd w:val="clear" w:color="auto" w:fill="CCECFF"/>
          </w:tcPr>
          <w:p w14:paraId="38DBCE81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N</w:t>
            </w:r>
            <w:r>
              <w:rPr>
                <w:rFonts w:ascii="Arial" w:hAnsi="Arial" w:cs="Arial"/>
                <w:color w:val="230859"/>
                <w:lang w:eastAsia="ko-KR"/>
              </w:rPr>
              <w:t>o. of Awardee(s)</w:t>
            </w:r>
          </w:p>
        </w:tc>
      </w:tr>
      <w:tr w:rsidR="00025F1D" w14:paraId="138B3CC2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</w:tcPr>
          <w:p w14:paraId="5671CBF0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G</w:t>
            </w:r>
            <w:r>
              <w:rPr>
                <w:rFonts w:ascii="Arial" w:hAnsi="Arial" w:cs="Arial"/>
                <w:lang w:eastAsia="ko-KR"/>
              </w:rPr>
              <w:t xml:space="preserve">rand Prize </w:t>
            </w:r>
          </w:p>
        </w:tc>
        <w:tc>
          <w:tcPr>
            <w:tcW w:w="5466" w:type="dxa"/>
            <w:vAlign w:val="bottom"/>
          </w:tcPr>
          <w:p w14:paraId="66A99A24" w14:textId="27CC7B21" w:rsidR="00025F1D" w:rsidRDefault="00165C73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 xml:space="preserve"> team (The provincial governor of </w:t>
            </w:r>
            <w:proofErr w:type="spellStart"/>
            <w:r w:rsidR="003C05ED">
              <w:rPr>
                <w:rFonts w:ascii="Arial" w:hAnsi="Arial" w:cs="Arial"/>
                <w:lang w:eastAsia="ko-KR"/>
              </w:rPr>
              <w:t>Jeollabuk</w:t>
            </w:r>
            <w:proofErr w:type="spellEnd"/>
            <w:r>
              <w:rPr>
                <w:rFonts w:ascii="Arial" w:hAnsi="Arial" w:cs="Arial"/>
                <w:lang w:eastAsia="ko-KR"/>
              </w:rPr>
              <w:t>-do)</w:t>
            </w:r>
          </w:p>
        </w:tc>
      </w:tr>
      <w:tr w:rsidR="00025F1D" w14:paraId="54E7483A" w14:textId="77777777" w:rsidTr="00025F1D">
        <w:trPr>
          <w:trHeight w:val="5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</w:tcPr>
          <w:p w14:paraId="5FA6A49C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The Most Excellent prize </w:t>
            </w:r>
          </w:p>
        </w:tc>
        <w:tc>
          <w:tcPr>
            <w:tcW w:w="5466" w:type="dxa"/>
            <w:vAlign w:val="bottom"/>
          </w:tcPr>
          <w:p w14:paraId="1705CF1D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1 team (The board of director of the JBCIA) </w:t>
            </w:r>
          </w:p>
        </w:tc>
      </w:tr>
      <w:tr w:rsidR="00025F1D" w14:paraId="510F5799" w14:textId="77777777" w:rsidTr="00025F1D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</w:tcPr>
          <w:p w14:paraId="47CAB7DB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The Excellent prize                </w:t>
            </w:r>
          </w:p>
        </w:tc>
        <w:tc>
          <w:tcPr>
            <w:tcW w:w="5466" w:type="dxa"/>
          </w:tcPr>
          <w:p w14:paraId="46FC1DC8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1 team (The board of director of the JBCIA) </w:t>
            </w:r>
          </w:p>
        </w:tc>
      </w:tr>
      <w:tr w:rsidR="00025F1D" w14:paraId="1D21F28A" w14:textId="77777777" w:rsidTr="00025F1D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00" w:type="dxa"/>
          </w:tcPr>
          <w:p w14:paraId="54A06F88" w14:textId="77777777" w:rsidR="00025F1D" w:rsidRPr="00B94964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 xml:space="preserve">The Encouragement prize    </w:t>
            </w:r>
          </w:p>
        </w:tc>
        <w:tc>
          <w:tcPr>
            <w:tcW w:w="5466" w:type="dxa"/>
          </w:tcPr>
          <w:p w14:paraId="29E3A447" w14:textId="30DB884D" w:rsidR="00025F1D" w:rsidRPr="00B94964" w:rsidRDefault="00165C73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B94964"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2 team </w:t>
            </w: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>(</w:t>
            </w:r>
            <w:r w:rsidR="00810563" w:rsidRPr="00B94964">
              <w:rPr>
                <w:rFonts w:ascii="Arial" w:hAnsi="Arial" w:cs="Arial"/>
                <w:color w:val="000000" w:themeColor="text1"/>
                <w:lang w:eastAsia="ko-KR"/>
              </w:rPr>
              <w:t>Secretary-General of the JBCIA</w:t>
            </w: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 xml:space="preserve">) </w:t>
            </w:r>
          </w:p>
        </w:tc>
      </w:tr>
    </w:tbl>
    <w:p w14:paraId="3A625B32" w14:textId="77777777" w:rsidR="00025F1D" w:rsidRDefault="00165C73">
      <w:pPr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  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* All are awarded with the Certificate of Award certified by (the given name). </w:t>
      </w:r>
    </w:p>
    <w:p w14:paraId="6A515671" w14:textId="1A7DE9A6" w:rsidR="00025F1D" w:rsidRDefault="00165C73">
      <w:pPr>
        <w:wordWrap/>
        <w:snapToGrid w:val="0"/>
        <w:spacing w:after="0" w:line="360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G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. How to prepare for the presentation</w:t>
      </w:r>
    </w:p>
    <w:p w14:paraId="6B795480" w14:textId="46E53CA0" w:rsidR="00810563" w:rsidRDefault="00810563" w:rsidP="00AD0FBC">
      <w:pPr>
        <w:wordWrap/>
        <w:snapToGrid w:val="0"/>
        <w:spacing w:after="0" w:line="240" w:lineRule="auto"/>
        <w:ind w:firstLineChars="100" w:firstLine="294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>∙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Type of presentation </w:t>
      </w:r>
      <w:proofErr w:type="gramStart"/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material :</w:t>
      </w:r>
      <w:proofErr w:type="gramEnd"/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MS PowerPoint</w:t>
      </w:r>
    </w:p>
    <w:p w14:paraId="635393F9" w14:textId="77777777" w:rsidR="00AD0FBC" w:rsidRPr="00B32704" w:rsidRDefault="00AD0FBC" w:rsidP="00AD0FBC">
      <w:pPr>
        <w:wordWrap/>
        <w:snapToGrid w:val="0"/>
        <w:spacing w:after="0" w:line="240" w:lineRule="auto"/>
        <w:ind w:firstLineChars="100" w:firstLine="100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10"/>
          <w:szCs w:val="10"/>
        </w:rPr>
      </w:pPr>
    </w:p>
    <w:p w14:paraId="4D6E1F9E" w14:textId="6D8EFDBF" w:rsidR="00025F1D" w:rsidRPr="00AD0FBC" w:rsidRDefault="00165C73" w:rsidP="00AD0FBC">
      <w:pPr>
        <w:wordWrap/>
        <w:snapToGrid w:val="0"/>
        <w:spacing w:after="0" w:line="240" w:lineRule="auto"/>
        <w:ind w:firstLineChars="100" w:firstLine="294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AD0FBC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>∙</w:t>
      </w:r>
      <w:r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Length of </w:t>
      </w:r>
      <w:proofErr w:type="gramStart"/>
      <w:r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presentation :</w:t>
      </w:r>
      <w:proofErr w:type="gramEnd"/>
      <w:r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1</w:t>
      </w:r>
      <w:r w:rsidR="00810563"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0</w:t>
      </w:r>
      <w:r w:rsidRPr="00AD0FBC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~ 20 mins.  </w:t>
      </w:r>
    </w:p>
    <w:p w14:paraId="14BFBFD3" w14:textId="7CF35789" w:rsidR="00025F1D" w:rsidRDefault="00165C73" w:rsidP="00AD0FBC">
      <w:pPr>
        <w:wordWrap/>
        <w:snapToGrid w:val="0"/>
        <w:spacing w:after="0" w:line="240" w:lineRule="auto"/>
        <w:ind w:leftChars="250" w:left="620" w:hangingChars="50" w:hanging="12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 w:rsidRPr="00AD0FBC">
        <w:rPr>
          <w:rFonts w:ascii="Arial" w:hAnsi="Arial" w:cs="Arial"/>
          <w:kern w:val="0"/>
          <w:sz w:val="24"/>
          <w:szCs w:val="24"/>
          <w:lang w:val="en-GB"/>
        </w:rPr>
        <w:t xml:space="preserve">* Brief Q&amp;A session will be conducted by juries after the presentation for about 10 mins. </w:t>
      </w:r>
    </w:p>
    <w:p w14:paraId="1E721856" w14:textId="77777777" w:rsidR="00B32704" w:rsidRPr="00B32704" w:rsidRDefault="00B32704" w:rsidP="00AD0FBC">
      <w:pPr>
        <w:wordWrap/>
        <w:snapToGrid w:val="0"/>
        <w:spacing w:after="0" w:line="240" w:lineRule="auto"/>
        <w:ind w:leftChars="250" w:left="550" w:hangingChars="50" w:hanging="50"/>
        <w:textAlignment w:val="baseline"/>
        <w:rPr>
          <w:rFonts w:ascii="Arial" w:hAnsi="Arial" w:cs="Arial"/>
          <w:kern w:val="0"/>
          <w:sz w:val="10"/>
          <w:szCs w:val="10"/>
          <w:lang w:val="en-GB"/>
        </w:rPr>
      </w:pPr>
    </w:p>
    <w:p w14:paraId="1B2EC9D0" w14:textId="40DB2BC8" w:rsidR="00025F1D" w:rsidRDefault="00165C73" w:rsidP="00AD0FBC">
      <w:pPr>
        <w:wordWrap/>
        <w:snapToGrid w:val="0"/>
        <w:spacing w:after="0" w:line="240" w:lineRule="auto"/>
        <w:ind w:firstLineChars="100" w:firstLine="294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∙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Language </w:t>
      </w:r>
      <w:proofErr w:type="gramStart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use :</w:t>
      </w:r>
      <w:proofErr w:type="gramEnd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Each team could select from English and Korean. </w:t>
      </w:r>
    </w:p>
    <w:p w14:paraId="332B7910" w14:textId="1A1C4E92" w:rsidR="00AD0FBC" w:rsidRDefault="00AD0FBC" w:rsidP="00AD0FBC">
      <w:pPr>
        <w:wordWrap/>
        <w:snapToGrid w:val="0"/>
        <w:spacing w:after="0" w:line="240" w:lineRule="auto"/>
        <w:ind w:leftChars="250" w:left="620" w:hangingChars="50" w:hanging="12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* Presentation language and language in materials should be same. </w:t>
      </w:r>
    </w:p>
    <w:p w14:paraId="4AFEFAC6" w14:textId="77777777" w:rsidR="00B32704" w:rsidRPr="00B32704" w:rsidRDefault="00B32704" w:rsidP="00AD0FBC">
      <w:pPr>
        <w:wordWrap/>
        <w:snapToGrid w:val="0"/>
        <w:spacing w:after="0" w:line="240" w:lineRule="auto"/>
        <w:ind w:leftChars="250" w:left="550" w:hangingChars="50" w:hanging="50"/>
        <w:textAlignment w:val="baseline"/>
        <w:rPr>
          <w:rFonts w:ascii="Arial" w:hAnsi="Arial" w:cs="Arial"/>
          <w:kern w:val="0"/>
          <w:sz w:val="10"/>
          <w:szCs w:val="10"/>
          <w:lang w:val="en-GB"/>
        </w:rPr>
      </w:pPr>
    </w:p>
    <w:p w14:paraId="6D00E0F7" w14:textId="77777777" w:rsidR="00025F1D" w:rsidRDefault="00165C73" w:rsidP="00AD0FBC">
      <w:pPr>
        <w:wordWrap/>
        <w:snapToGrid w:val="0"/>
        <w:spacing w:after="0" w:line="240" w:lineRule="auto"/>
        <w:ind w:firstLineChars="100" w:firstLine="294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>∙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Presentation </w:t>
      </w:r>
      <w:proofErr w:type="gramStart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theme :</w:t>
      </w:r>
      <w:proofErr w:type="gramEnd"/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Each team has to select their subject from below. </w:t>
      </w:r>
    </w:p>
    <w:tbl>
      <w:tblPr>
        <w:tblStyle w:val="1-11"/>
        <w:tblW w:w="9312" w:type="dxa"/>
        <w:tblInd w:w="330" w:type="dxa"/>
        <w:tblBorders>
          <w:top w:val="single" w:sz="4" w:space="0" w:color="1F4E79" w:themeColor="accent1" w:themeShade="80"/>
          <w:left w:val="single" w:sz="4" w:space="0" w:color="1F4E79" w:themeColor="accent1" w:themeShade="80"/>
          <w:bottom w:val="single" w:sz="4" w:space="0" w:color="1F4E79" w:themeColor="accent1" w:themeShade="80"/>
          <w:right w:val="single" w:sz="4" w:space="0" w:color="1F4E79" w:themeColor="accent1" w:themeShade="80"/>
          <w:insideH w:val="single" w:sz="4" w:space="0" w:color="1F4E79" w:themeColor="accent1" w:themeShade="8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7"/>
        <w:gridCol w:w="7035"/>
      </w:tblGrid>
      <w:tr w:rsidR="00025F1D" w14:paraId="0E61875B" w14:textId="77777777" w:rsidTr="00025F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7" w:type="dxa"/>
            <w:tcBorders>
              <w:bottom w:val="none" w:sz="0" w:space="0" w:color="auto"/>
            </w:tcBorders>
            <w:shd w:val="clear" w:color="auto" w:fill="CCECFF"/>
          </w:tcPr>
          <w:p w14:paraId="55C34A9B" w14:textId="77777777" w:rsidR="00025F1D" w:rsidRDefault="00165C73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S</w:t>
            </w:r>
            <w:r>
              <w:rPr>
                <w:rFonts w:ascii="Arial" w:hAnsi="Arial" w:cs="Arial"/>
                <w:color w:val="230859"/>
                <w:lang w:eastAsia="ko-KR"/>
              </w:rPr>
              <w:t xml:space="preserve">ubject no. </w:t>
            </w:r>
          </w:p>
        </w:tc>
        <w:tc>
          <w:tcPr>
            <w:tcW w:w="7035" w:type="dxa"/>
            <w:tcBorders>
              <w:bottom w:val="none" w:sz="0" w:space="0" w:color="auto"/>
            </w:tcBorders>
            <w:shd w:val="clear" w:color="auto" w:fill="CCECFF"/>
          </w:tcPr>
          <w:p w14:paraId="40120549" w14:textId="77777777" w:rsidR="00025F1D" w:rsidRDefault="00165C73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S</w:t>
            </w:r>
            <w:r>
              <w:rPr>
                <w:rFonts w:ascii="Arial" w:hAnsi="Arial" w:cs="Arial"/>
                <w:color w:val="230859"/>
                <w:lang w:eastAsia="ko-KR"/>
              </w:rPr>
              <w:t xml:space="preserve">ubject content </w:t>
            </w:r>
          </w:p>
        </w:tc>
      </w:tr>
      <w:tr w:rsidR="00025F1D" w14:paraId="4BB17E42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7" w:type="dxa"/>
          </w:tcPr>
          <w:p w14:paraId="4E926CA0" w14:textId="77777777" w:rsidR="00025F1D" w:rsidRDefault="00165C73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S</w:t>
            </w:r>
            <w:r>
              <w:rPr>
                <w:rFonts w:ascii="Arial" w:hAnsi="Arial" w:cs="Arial"/>
                <w:lang w:eastAsia="ko-KR"/>
              </w:rPr>
              <w:t xml:space="preserve">ubject 1 </w:t>
            </w:r>
          </w:p>
        </w:tc>
        <w:tc>
          <w:tcPr>
            <w:tcW w:w="7035" w:type="dxa"/>
            <w:vAlign w:val="bottom"/>
          </w:tcPr>
          <w:p w14:paraId="625E034D" w14:textId="34FFBEE6" w:rsidR="00025F1D" w:rsidRDefault="00165C73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Cooperation Methods in political and security sector for Sustainable </w:t>
            </w:r>
            <w:r w:rsidR="005B0A78">
              <w:rPr>
                <w:rFonts w:ascii="Arial" w:hAnsi="Arial" w:cs="Arial"/>
                <w:lang w:eastAsia="ko-KR"/>
              </w:rPr>
              <w:t>Development</w:t>
            </w:r>
            <w:r>
              <w:rPr>
                <w:rFonts w:ascii="Arial" w:hAnsi="Arial" w:cs="Arial"/>
                <w:lang w:eastAsia="ko-KR"/>
              </w:rPr>
              <w:t xml:space="preserve"> between Korea and ASEAN. </w:t>
            </w:r>
          </w:p>
        </w:tc>
      </w:tr>
      <w:tr w:rsidR="00025F1D" w14:paraId="09BD8B12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7" w:type="dxa"/>
          </w:tcPr>
          <w:p w14:paraId="73458948" w14:textId="77777777" w:rsidR="00025F1D" w:rsidRDefault="00165C73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S</w:t>
            </w:r>
            <w:r>
              <w:rPr>
                <w:rFonts w:ascii="Arial" w:hAnsi="Arial" w:cs="Arial"/>
                <w:lang w:eastAsia="ko-KR"/>
              </w:rPr>
              <w:t>ubject 2</w:t>
            </w:r>
          </w:p>
        </w:tc>
        <w:tc>
          <w:tcPr>
            <w:tcW w:w="7035" w:type="dxa"/>
            <w:vAlign w:val="bottom"/>
          </w:tcPr>
          <w:p w14:paraId="4DB09128" w14:textId="2EE03B33" w:rsidR="00025F1D" w:rsidRDefault="00165C73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Cooperation Methods in the economic sector for Sustainable </w:t>
            </w:r>
            <w:r w:rsidR="005B0A78">
              <w:rPr>
                <w:rFonts w:ascii="Arial" w:hAnsi="Arial" w:cs="Arial"/>
                <w:lang w:eastAsia="ko-KR"/>
              </w:rPr>
              <w:t>Development</w:t>
            </w:r>
            <w:r>
              <w:rPr>
                <w:rFonts w:ascii="Arial" w:hAnsi="Arial" w:cs="Arial"/>
                <w:lang w:eastAsia="ko-KR"/>
              </w:rPr>
              <w:t xml:space="preserve"> between Korea and ASEAN. </w:t>
            </w:r>
          </w:p>
        </w:tc>
      </w:tr>
      <w:tr w:rsidR="00025F1D" w14:paraId="7307DDDD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7" w:type="dxa"/>
          </w:tcPr>
          <w:p w14:paraId="478CD55B" w14:textId="77777777" w:rsidR="00025F1D" w:rsidRDefault="00165C73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S</w:t>
            </w:r>
            <w:r>
              <w:rPr>
                <w:rFonts w:ascii="Arial" w:hAnsi="Arial" w:cs="Arial"/>
                <w:lang w:eastAsia="ko-KR"/>
              </w:rPr>
              <w:t>ubject 3</w:t>
            </w:r>
          </w:p>
        </w:tc>
        <w:tc>
          <w:tcPr>
            <w:tcW w:w="7035" w:type="dxa"/>
            <w:vAlign w:val="bottom"/>
          </w:tcPr>
          <w:p w14:paraId="00E1D729" w14:textId="19DE0B74" w:rsidR="00025F1D" w:rsidRDefault="00165C73">
            <w:pPr>
              <w:widowControl/>
              <w:tabs>
                <w:tab w:val="left" w:pos="6777"/>
              </w:tabs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Cooperation Methods in Social sector for Sustainable </w:t>
            </w:r>
            <w:r w:rsidR="005B0A78">
              <w:rPr>
                <w:rFonts w:ascii="Arial" w:hAnsi="Arial" w:cs="Arial"/>
                <w:lang w:eastAsia="ko-KR"/>
              </w:rPr>
              <w:t>Development</w:t>
            </w:r>
            <w:r w:rsidR="005B0A78">
              <w:rPr>
                <w:rFonts w:ascii="Arial" w:hAnsi="Arial" w:cs="Arial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 xml:space="preserve">between Korea and ASEAN. </w:t>
            </w:r>
          </w:p>
        </w:tc>
      </w:tr>
    </w:tbl>
    <w:p w14:paraId="0FD75A4E" w14:textId="77777777" w:rsidR="00025F1D" w:rsidRDefault="00025F1D">
      <w:pPr>
        <w:wordWrap/>
        <w:snapToGrid w:val="0"/>
        <w:spacing w:after="0" w:line="276" w:lineRule="auto"/>
        <w:ind w:leftChars="50" w:left="260" w:hangingChars="100" w:hanging="16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16"/>
          <w:szCs w:val="16"/>
        </w:rPr>
      </w:pPr>
    </w:p>
    <w:tbl>
      <w:tblPr>
        <w:tblOverlap w:val="never"/>
        <w:tblW w:w="9778" w:type="dxa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8"/>
      </w:tblGrid>
      <w:tr w:rsidR="00025F1D" w14:paraId="25F3D638" w14:textId="77777777">
        <w:trPr>
          <w:trHeight w:val="563"/>
        </w:trPr>
        <w:tc>
          <w:tcPr>
            <w:tcW w:w="9778" w:type="dxa"/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01A75" w14:textId="77777777" w:rsidR="00025F1D" w:rsidRDefault="00165C73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굴림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>2. How to Apply</w:t>
            </w:r>
          </w:p>
        </w:tc>
      </w:tr>
    </w:tbl>
    <w:p w14:paraId="166DE269" w14:textId="77777777" w:rsidR="00025F1D" w:rsidRDefault="00165C73">
      <w:pPr>
        <w:spacing w:after="0" w:line="384" w:lineRule="auto"/>
        <w:ind w:left="2166" w:hanging="2166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10"/>
          <w:szCs w:val="1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10"/>
          <w:szCs w:val="10"/>
        </w:rPr>
        <w:t xml:space="preserve"> </w:t>
      </w:r>
    </w:p>
    <w:p w14:paraId="1093953D" w14:textId="6950CE77" w:rsidR="00025F1D" w:rsidRDefault="00165C73" w:rsidP="00DC6BB7">
      <w:pPr>
        <w:spacing w:after="0" w:line="240" w:lineRule="auto"/>
        <w:ind w:left="2166" w:hanging="2166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Application </w:t>
      </w:r>
      <w:proofErr w:type="gramStart"/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Submission :</w:t>
      </w:r>
      <w:proofErr w:type="gramEnd"/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2022. </w:t>
      </w:r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10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proofErr w:type="gramStart"/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.(</w:t>
      </w:r>
      <w:proofErr w:type="gramEnd"/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Tue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) ~ </w:t>
      </w:r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10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 </w:t>
      </w:r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21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.(Fri) 18:00 </w:t>
      </w:r>
    </w:p>
    <w:p w14:paraId="08D0F664" w14:textId="31B5AB2F" w:rsidR="00025F1D" w:rsidRPr="00B94964" w:rsidRDefault="00165C73" w:rsidP="00DC6BB7">
      <w:pPr>
        <w:wordWrap/>
        <w:spacing w:after="0" w:line="240" w:lineRule="auto"/>
        <w:ind w:leftChars="50" w:left="394" w:hangingChars="100" w:hanging="294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>
        <w:rPr>
          <w:rFonts w:ascii="Georgia" w:eastAsia="가는안상수체" w:hAnsi="Georgia" w:cs="Times New Roman"/>
          <w:b/>
          <w:bCs/>
          <w:color w:val="000000"/>
          <w:kern w:val="0"/>
          <w:sz w:val="30"/>
          <w:szCs w:val="30"/>
        </w:rPr>
        <w:t xml:space="preserve">∙ 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Every applicant should submit 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[Attachment 1]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Application form and 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[Attachment 2]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Agreement of Collecting and Using Personal Information form, 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[Attachment 3] </w:t>
      </w:r>
      <w:r w:rsidR="005021EF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Agreement of shooting and utilizing videos and portrait rights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.</w:t>
      </w:r>
    </w:p>
    <w:p w14:paraId="326B54E8" w14:textId="465D8BB4" w:rsidR="00DC6BB7" w:rsidRDefault="00165C73" w:rsidP="00DC6BB7">
      <w:pPr>
        <w:wordWrap/>
        <w:spacing w:after="0" w:line="276" w:lineRule="auto"/>
        <w:ind w:leftChars="50" w:left="542" w:hangingChars="150" w:hanging="442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proofErr w:type="gramStart"/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∙ </w:t>
      </w:r>
      <w:r w:rsidR="00DC6BB7" w:rsidRPr="00DC6BB7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14"/>
          <w:szCs w:val="14"/>
        </w:rPr>
        <w:t xml:space="preserve"> 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All</w:t>
      </w:r>
      <w:proofErr w:type="gramEnd"/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</w:t>
      </w:r>
      <w:r w:rsidR="00B244E2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applicants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should submit the certificate of registration or the certificate of</w:t>
      </w:r>
    </w:p>
    <w:p w14:paraId="53891AC4" w14:textId="0DC55023" w:rsidR="00025F1D" w:rsidRPr="00B94964" w:rsidRDefault="00DC6BB7" w:rsidP="00DC6BB7">
      <w:pPr>
        <w:wordWrap/>
        <w:spacing w:after="0" w:line="276" w:lineRule="auto"/>
        <w:ind w:leftChars="50" w:left="550" w:hangingChars="150" w:hanging="450"/>
        <w:textAlignment w:val="baseline"/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</w:t>
      </w:r>
      <w:r w:rsidR="0032071E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</w:t>
      </w:r>
      <w:r w:rsidR="00165C73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leave of absence.</w:t>
      </w:r>
    </w:p>
    <w:p w14:paraId="1C5DE63D" w14:textId="659FF6B9" w:rsidR="005C673F" w:rsidRDefault="00B244E2" w:rsidP="009E0D71">
      <w:pPr>
        <w:wordWrap/>
        <w:spacing w:after="0" w:line="276" w:lineRule="auto"/>
        <w:ind w:leftChars="50" w:left="394" w:hangingChars="100" w:hanging="294"/>
        <w:textAlignment w:val="baseline"/>
        <w:rPr>
          <w:rFonts w:ascii="Times New Roman" w:eastAsia="바탕" w:hAnsi="Times New Roman" w:cs="Times New Roman"/>
          <w:color w:val="000000" w:themeColor="text1"/>
          <w:kern w:val="0"/>
          <w:sz w:val="30"/>
          <w:szCs w:val="30"/>
        </w:rPr>
      </w:pPr>
      <w:proofErr w:type="gramStart"/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>∙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</w:t>
      </w:r>
      <w:r w:rsidR="00012003" w:rsidRPr="00012003">
        <w:rPr>
          <w:rFonts w:ascii="Times New Roman" w:eastAsia="가는안상수체" w:hAnsi="Times New Roman" w:cs="Times New Roman"/>
          <w:color w:val="000000" w:themeColor="text1"/>
          <w:kern w:val="0"/>
          <w:szCs w:val="20"/>
        </w:rPr>
        <w:t xml:space="preserve"> </w:t>
      </w:r>
      <w:r w:rsidR="009E0D71" w:rsidRPr="00B94964">
        <w:rPr>
          <w:rFonts w:ascii="Times New Roman" w:eastAsia="바탕" w:hAnsi="Times New Roman" w:cs="Times New Roman"/>
          <w:color w:val="000000" w:themeColor="text1"/>
          <w:kern w:val="0"/>
          <w:sz w:val="30"/>
          <w:szCs w:val="30"/>
        </w:rPr>
        <w:t>All</w:t>
      </w:r>
      <w:proofErr w:type="gramEnd"/>
      <w:r w:rsidR="009E0D71" w:rsidRPr="00B94964">
        <w:rPr>
          <w:rFonts w:ascii="Times New Roman" w:eastAsia="바탕" w:hAnsi="Times New Roman" w:cs="Times New Roman"/>
          <w:color w:val="000000" w:themeColor="text1"/>
          <w:kern w:val="0"/>
          <w:sz w:val="30"/>
          <w:szCs w:val="30"/>
        </w:rPr>
        <w:t xml:space="preserve"> applicants </w:t>
      </w:r>
      <w:r w:rsidR="005C673F">
        <w:rPr>
          <w:rFonts w:ascii="Times New Roman" w:eastAsia="바탕" w:hAnsi="Times New Roman" w:cs="Times New Roman"/>
          <w:color w:val="000000" w:themeColor="text1"/>
          <w:kern w:val="0"/>
          <w:sz w:val="30"/>
          <w:szCs w:val="30"/>
        </w:rPr>
        <w:t xml:space="preserve">from abroad </w:t>
      </w:r>
      <w:r w:rsidR="009E0D71" w:rsidRPr="00B94964">
        <w:rPr>
          <w:rFonts w:ascii="Times New Roman" w:eastAsia="바탕" w:hAnsi="Times New Roman" w:cs="Times New Roman"/>
          <w:color w:val="000000" w:themeColor="text1"/>
          <w:kern w:val="0"/>
          <w:sz w:val="30"/>
          <w:szCs w:val="30"/>
        </w:rPr>
        <w:t>should submit the</w:t>
      </w:r>
      <w:r w:rsidR="005C673F">
        <w:rPr>
          <w:rFonts w:ascii="Times New Roman" w:eastAsia="바탕" w:hAnsi="Times New Roman" w:cs="Times New Roman"/>
          <w:color w:val="000000" w:themeColor="text1"/>
          <w:kern w:val="0"/>
          <w:sz w:val="30"/>
          <w:szCs w:val="30"/>
        </w:rPr>
        <w:t xml:space="preserve"> Certificate of Alien Registration</w:t>
      </w:r>
    </w:p>
    <w:p w14:paraId="442C9F3F" w14:textId="31466755" w:rsidR="007D4A14" w:rsidRDefault="002F343A" w:rsidP="002F343A">
      <w:pPr>
        <w:wordWrap/>
        <w:spacing w:after="0" w:line="384" w:lineRule="auto"/>
        <w:ind w:firstLineChars="150" w:firstLine="36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* </w:t>
      </w:r>
      <w:r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 xml:space="preserve">Certificate of Alien Registration is issued from community service center in </w:t>
      </w:r>
      <w:proofErr w:type="spellStart"/>
      <w:r w:rsidR="003C05ED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>Jeollabuk</w:t>
      </w:r>
      <w:proofErr w:type="spellEnd"/>
      <w:r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>-do</w:t>
      </w:r>
    </w:p>
    <w:p w14:paraId="4DD4B322" w14:textId="584758F5" w:rsidR="00025F1D" w:rsidRPr="007D4A14" w:rsidRDefault="00165C73" w:rsidP="007D4A14">
      <w:pPr>
        <w:wordWrap/>
        <w:spacing w:after="0" w:line="384" w:lineRule="auto"/>
        <w:ind w:left="442" w:hangingChars="150" w:hanging="442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lastRenderedPageBreak/>
        <w:t xml:space="preserve">B. Application result notice </w:t>
      </w:r>
    </w:p>
    <w:p w14:paraId="73E908B3" w14:textId="77777777" w:rsidR="00025F1D" w:rsidRPr="00B94964" w:rsidRDefault="00165C73">
      <w:pPr>
        <w:wordWrap/>
        <w:spacing w:after="0" w:line="276" w:lineRule="auto"/>
        <w:ind w:left="442" w:hangingChars="150" w:hanging="442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B94964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 xml:space="preserve">∙ 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(Those who are listed within 9 teams) Applicant(s) will be notified by JBCIA</w:t>
      </w:r>
    </w:p>
    <w:p w14:paraId="4DFFA3B4" w14:textId="77777777" w:rsidR="00025F1D" w:rsidRPr="00B94964" w:rsidRDefault="00165C73">
      <w:pPr>
        <w:wordWrap/>
        <w:spacing w:after="0" w:line="276" w:lineRule="auto"/>
        <w:ind w:left="450" w:hangingChars="150" w:hanging="450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  once their application is accepted. </w:t>
      </w:r>
    </w:p>
    <w:p w14:paraId="633800C9" w14:textId="77777777" w:rsidR="00025F1D" w:rsidRPr="00B94964" w:rsidRDefault="00165C73" w:rsidP="00D72DE5">
      <w:pPr>
        <w:wordWrap/>
        <w:spacing w:after="0" w:line="276" w:lineRule="auto"/>
        <w:ind w:leftChars="57" w:left="408" w:hangingChars="100" w:hanging="294"/>
        <w:textAlignment w:val="baseline"/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</w:pPr>
      <w:r w:rsidRPr="00B94964">
        <w:rPr>
          <w:rFonts w:ascii="Georgia" w:eastAsia="가는안상수체" w:hAnsi="Georgia" w:cs="Times New Roman"/>
          <w:b/>
          <w:bCs/>
          <w:color w:val="000000" w:themeColor="text1"/>
          <w:kern w:val="0"/>
          <w:sz w:val="30"/>
          <w:szCs w:val="30"/>
        </w:rPr>
        <w:t xml:space="preserve">∙ </w:t>
      </w:r>
      <w:r w:rsidRPr="00B94964">
        <w:rPr>
          <w:rFonts w:ascii="Times New Roman" w:eastAsia="굴림" w:hAnsi="Times New Roman" w:cs="Times New Roman"/>
          <w:color w:val="000000" w:themeColor="text1"/>
          <w:kern w:val="0"/>
          <w:sz w:val="30"/>
          <w:szCs w:val="30"/>
        </w:rPr>
        <w:t>(Those who aren’t listed within 9 teams)</w:t>
      </w:r>
      <w:r w:rsidRPr="00B94964">
        <w:rPr>
          <w:rFonts w:ascii="Georgia" w:eastAsia="굴림" w:hAnsi="Georgia" w:cs="Times New Roman"/>
          <w:b/>
          <w:bCs/>
          <w:color w:val="000000" w:themeColor="text1"/>
          <w:kern w:val="0"/>
          <w:sz w:val="30"/>
          <w:szCs w:val="30"/>
        </w:rPr>
        <w:t xml:space="preserve"> </w:t>
      </w:r>
      <w:r w:rsidRPr="00B94964">
        <w:rPr>
          <w:rFonts w:ascii="Times New Roman" w:eastAsia="굴림" w:hAnsi="Times New Roman" w:cs="Times New Roman"/>
          <w:color w:val="000000" w:themeColor="text1"/>
          <w:kern w:val="0"/>
          <w:sz w:val="30"/>
          <w:szCs w:val="30"/>
        </w:rPr>
        <w:t>Applicant(s) will be notified by   JBCIA as they’re waitlisted.</w:t>
      </w:r>
      <w:r w:rsidRPr="00B94964">
        <w:rPr>
          <w:rFonts w:ascii="Georgia" w:eastAsia="굴림" w:hAnsi="Georgia" w:cs="Times New Roman"/>
          <w:b/>
          <w:bCs/>
          <w:color w:val="000000" w:themeColor="text1"/>
          <w:kern w:val="0"/>
          <w:sz w:val="30"/>
          <w:szCs w:val="30"/>
        </w:rPr>
        <w:t xml:space="preserve"> </w:t>
      </w:r>
    </w:p>
    <w:p w14:paraId="73E16C12" w14:textId="77777777" w:rsidR="00DC45EF" w:rsidRDefault="00165C73" w:rsidP="00DC45EF">
      <w:pPr>
        <w:wordWrap/>
        <w:spacing w:after="0" w:line="276" w:lineRule="auto"/>
        <w:ind w:leftChars="100" w:left="20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 w:rsidRPr="00DC45EF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>* The waitlisted teams could participate in the program when one of the participating teams</w:t>
      </w:r>
    </w:p>
    <w:p w14:paraId="76831B66" w14:textId="7EF764C2" w:rsidR="00025F1D" w:rsidRPr="00DC45EF" w:rsidRDefault="00165C73" w:rsidP="00DC45EF">
      <w:pPr>
        <w:wordWrap/>
        <w:spacing w:after="0" w:line="276" w:lineRule="auto"/>
        <w:ind w:leftChars="200" w:left="400"/>
        <w:textAlignment w:val="baseline"/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</w:pPr>
      <w:r w:rsidRPr="00DC45EF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 xml:space="preserve">drops out of the program. </w:t>
      </w:r>
    </w:p>
    <w:p w14:paraId="1EBF05FA" w14:textId="3C5CBF05" w:rsidR="00025F1D" w:rsidRPr="00DC45EF" w:rsidRDefault="00DC45EF" w:rsidP="00DC45EF">
      <w:pPr>
        <w:ind w:leftChars="-180" w:left="360" w:hangingChars="300" w:hanging="7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DC45EF"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Arial" w:eastAsia="가는안상수체" w:hAnsi="Arial" w:cs="Arial"/>
          <w:color w:val="000000" w:themeColor="text1"/>
          <w:kern w:val="0"/>
          <w:sz w:val="24"/>
          <w:szCs w:val="24"/>
        </w:rPr>
        <w:t xml:space="preserve">  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FB332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FB3323" w:rsidRPr="00FB3323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* </w:t>
      </w:r>
      <w:r w:rsidR="00165C73"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Among the teams within the first-come-first-served basis, </w:t>
      </w:r>
      <w:r w:rsidR="004C6870"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>i</w:t>
      </w:r>
      <w:r w:rsidR="00165C73"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 the items of </w:t>
      </w:r>
      <w:r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application </w:t>
      </w:r>
      <w:r w:rsidR="00165C73" w:rsidRPr="00DC45E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form are insufficient, or if the contents of topics are not suitable for each session, they may not be selected as </w:t>
      </w:r>
      <w:r w:rsidR="004C6870" w:rsidRPr="00DC45EF">
        <w:rPr>
          <w:rFonts w:ascii="Arial" w:eastAsia="맑은 고딕" w:hAnsi="Arial" w:cs="Arial"/>
          <w:color w:val="000000" w:themeColor="text1"/>
          <w:sz w:val="24"/>
          <w:szCs w:val="24"/>
        </w:rPr>
        <w:t>an applicant.</w:t>
      </w:r>
    </w:p>
    <w:p w14:paraId="21550D48" w14:textId="77777777" w:rsidR="00025F1D" w:rsidRDefault="00025F1D">
      <w:pPr>
        <w:wordWrap/>
        <w:spacing w:after="0" w:line="240" w:lineRule="auto"/>
        <w:ind w:leftChars="57" w:left="174" w:hangingChars="50" w:hanging="6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12"/>
          <w:szCs w:val="12"/>
        </w:rPr>
      </w:pPr>
    </w:p>
    <w:p w14:paraId="56EB453E" w14:textId="44F56160" w:rsidR="00025F1D" w:rsidRDefault="00165C73">
      <w:pPr>
        <w:wordWrap/>
        <w:spacing w:after="0" w:line="276" w:lineRule="auto"/>
        <w:ind w:leftChars="57" w:left="261" w:hangingChars="50" w:hanging="147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 w:hint="eastAsia"/>
          <w:b/>
          <w:bCs/>
          <w:color w:val="000000"/>
          <w:kern w:val="0"/>
          <w:sz w:val="30"/>
          <w:szCs w:val="30"/>
        </w:rPr>
        <w:t>C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.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Presentation material submission: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 due by 2022. </w:t>
      </w:r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11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. 1</w:t>
      </w:r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4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. (</w:t>
      </w:r>
      <w:r w:rsidR="00D74E78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Mon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) 18:00</w:t>
      </w:r>
    </w:p>
    <w:p w14:paraId="1ACC3D4F" w14:textId="77777777" w:rsidR="00025F1D" w:rsidRDefault="00025F1D">
      <w:pPr>
        <w:wordWrap/>
        <w:spacing w:after="0" w:line="240" w:lineRule="auto"/>
        <w:ind w:leftChars="57" w:left="164" w:hangingChars="50" w:hanging="50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10"/>
          <w:szCs w:val="10"/>
        </w:rPr>
      </w:pPr>
    </w:p>
    <w:p w14:paraId="2858B4C0" w14:textId="5DA8FD48" w:rsidR="00025F1D" w:rsidRDefault="00165C73">
      <w:pPr>
        <w:wordWrap/>
        <w:spacing w:after="0" w:line="384" w:lineRule="auto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D. Where to </w:t>
      </w:r>
      <w:proofErr w:type="gramStart"/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submit :</w:t>
      </w:r>
      <w:proofErr w:type="gramEnd"/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e-mail submission (</w:t>
      </w:r>
      <w:hyperlink r:id="rId8" w:history="1">
        <w:r w:rsidR="008016F3" w:rsidRPr="00DB2305">
          <w:rPr>
            <w:rStyle w:val="a6"/>
            <w:rFonts w:ascii="Times New Roman" w:eastAsia="가는안상수체" w:hAnsi="Times New Roman" w:cs="Times New Roman"/>
            <w:kern w:val="0"/>
            <w:sz w:val="30"/>
            <w:szCs w:val="30"/>
          </w:rPr>
          <w:t>idaehan412@jbcia.or.kr</w:t>
        </w:r>
      </w:hyperlink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) </w:t>
      </w:r>
    </w:p>
    <w:tbl>
      <w:tblPr>
        <w:tblpPr w:leftFromText="142" w:rightFromText="142" w:vertAnchor="text" w:tblpY="181"/>
        <w:tblOverlap w:val="never"/>
        <w:tblW w:w="9781" w:type="dxa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1"/>
      </w:tblGrid>
      <w:tr w:rsidR="00025F1D" w14:paraId="1B1B23EA" w14:textId="77777777">
        <w:trPr>
          <w:trHeight w:val="563"/>
        </w:trPr>
        <w:tc>
          <w:tcPr>
            <w:tcW w:w="9781" w:type="dxa"/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AF44D" w14:textId="77777777" w:rsidR="00025F1D" w:rsidRDefault="00165C73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 xml:space="preserve">3. Program Schedule </w:t>
            </w:r>
          </w:p>
        </w:tc>
      </w:tr>
    </w:tbl>
    <w:p w14:paraId="7B3D77E2" w14:textId="77777777" w:rsidR="00025F1D" w:rsidRDefault="00025F1D">
      <w:pPr>
        <w:wordWrap/>
        <w:spacing w:after="0" w:line="312" w:lineRule="auto"/>
        <w:jc w:val="left"/>
        <w:rPr>
          <w:rFonts w:ascii="Times New Roman" w:hAnsi="Times New Roman" w:cs="Times New Roman"/>
          <w:kern w:val="0"/>
          <w:sz w:val="10"/>
          <w:szCs w:val="10"/>
        </w:rPr>
      </w:pPr>
    </w:p>
    <w:p w14:paraId="002D1BEE" w14:textId="77777777" w:rsidR="00025F1D" w:rsidRDefault="00025F1D">
      <w:pPr>
        <w:wordWrap/>
        <w:spacing w:after="0" w:line="312" w:lineRule="auto"/>
        <w:jc w:val="left"/>
        <w:rPr>
          <w:rFonts w:ascii="Times New Roman" w:hAnsi="Times New Roman" w:cs="Times New Roman"/>
          <w:kern w:val="0"/>
          <w:sz w:val="10"/>
          <w:szCs w:val="10"/>
        </w:rPr>
      </w:pPr>
    </w:p>
    <w:p w14:paraId="5D9532A1" w14:textId="77777777" w:rsidR="00025F1D" w:rsidRDefault="00165C73">
      <w:pPr>
        <w:wordWrap/>
        <w:spacing w:after="0" w:line="312" w:lineRule="auto"/>
        <w:ind w:firstLineChars="50" w:firstLine="147"/>
        <w:jc w:val="left"/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Key Dates of the Program </w:t>
      </w:r>
    </w:p>
    <w:tbl>
      <w:tblPr>
        <w:tblStyle w:val="1-11"/>
        <w:tblW w:w="9067" w:type="dxa"/>
        <w:tblInd w:w="330" w:type="dxa"/>
        <w:tblBorders>
          <w:top w:val="single" w:sz="4" w:space="0" w:color="1F4E79" w:themeColor="accent1" w:themeShade="80"/>
          <w:left w:val="single" w:sz="4" w:space="0" w:color="1F4E79" w:themeColor="accent1" w:themeShade="80"/>
          <w:bottom w:val="single" w:sz="4" w:space="0" w:color="1F4E79" w:themeColor="accent1" w:themeShade="80"/>
          <w:right w:val="single" w:sz="4" w:space="0" w:color="1F4E79" w:themeColor="accent1" w:themeShade="80"/>
          <w:insideH w:val="single" w:sz="4" w:space="0" w:color="1F4E79" w:themeColor="accent1" w:themeShade="8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6"/>
        <w:gridCol w:w="5291"/>
      </w:tblGrid>
      <w:tr w:rsidR="00025F1D" w14:paraId="7BD252DD" w14:textId="77777777" w:rsidTr="00025F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CCECFF"/>
          </w:tcPr>
          <w:p w14:paraId="3FC43B08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eastAsia="MS PGothic" w:hAnsi="Arial" w:cs="Arial"/>
                <w:color w:val="230859"/>
              </w:rPr>
              <w:t>Milestone</w:t>
            </w:r>
          </w:p>
        </w:tc>
        <w:tc>
          <w:tcPr>
            <w:tcW w:w="5291" w:type="dxa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CCECFF"/>
          </w:tcPr>
          <w:p w14:paraId="66198363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eastAsia="MS PGothic" w:hAnsi="Arial" w:cs="Arial"/>
                <w:color w:val="230859"/>
              </w:rPr>
              <w:t>Date</w:t>
            </w:r>
          </w:p>
        </w:tc>
      </w:tr>
      <w:tr w:rsidR="00025F1D" w14:paraId="1F64DE24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  <w:tcBorders>
              <w:top w:val="single" w:sz="4" w:space="0" w:color="002060"/>
            </w:tcBorders>
          </w:tcPr>
          <w:p w14:paraId="4EC1E9B0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eastAsia="MS PGothic" w:hAnsi="Arial" w:cs="Arial"/>
              </w:rPr>
              <w:t>Application window opens</w:t>
            </w:r>
          </w:p>
        </w:tc>
        <w:tc>
          <w:tcPr>
            <w:tcW w:w="5291" w:type="dxa"/>
            <w:tcBorders>
              <w:top w:val="single" w:sz="4" w:space="0" w:color="002060"/>
            </w:tcBorders>
            <w:vAlign w:val="bottom"/>
          </w:tcPr>
          <w:p w14:paraId="002ED318" w14:textId="325E512F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From 2022. </w:t>
            </w:r>
            <w:r w:rsidR="00D74E78">
              <w:rPr>
                <w:rFonts w:ascii="Arial" w:hAnsi="Arial" w:cs="Arial"/>
                <w:lang w:eastAsia="ko-KR"/>
              </w:rPr>
              <w:t>10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proofErr w:type="gramStart"/>
            <w:r w:rsidR="00D74E78">
              <w:rPr>
                <w:rFonts w:ascii="Arial" w:hAnsi="Arial" w:cs="Arial"/>
                <w:lang w:eastAsia="ko-KR"/>
              </w:rPr>
              <w:t>4</w:t>
            </w:r>
            <w:r>
              <w:rPr>
                <w:rFonts w:ascii="Arial" w:hAnsi="Arial" w:cs="Arial"/>
                <w:lang w:eastAsia="ko-KR"/>
              </w:rPr>
              <w:t>.(</w:t>
            </w:r>
            <w:proofErr w:type="gramEnd"/>
            <w:r w:rsidR="00D74E78">
              <w:rPr>
                <w:rFonts w:ascii="Arial" w:hAnsi="Arial" w:cs="Arial"/>
                <w:lang w:eastAsia="ko-KR"/>
              </w:rPr>
              <w:t>Tue</w:t>
            </w:r>
            <w:r>
              <w:rPr>
                <w:rFonts w:ascii="Arial" w:hAnsi="Arial" w:cs="Arial"/>
                <w:lang w:eastAsia="ko-KR"/>
              </w:rPr>
              <w:t xml:space="preserve">) to </w:t>
            </w:r>
            <w:r w:rsidR="00D74E78">
              <w:rPr>
                <w:rFonts w:ascii="Arial" w:hAnsi="Arial" w:cs="Arial"/>
                <w:lang w:eastAsia="ko-KR"/>
              </w:rPr>
              <w:t>10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D74E78">
              <w:rPr>
                <w:rFonts w:ascii="Arial" w:hAnsi="Arial" w:cs="Arial"/>
                <w:lang w:eastAsia="ko-KR"/>
              </w:rPr>
              <w:t>21</w:t>
            </w:r>
            <w:r>
              <w:rPr>
                <w:rFonts w:ascii="Arial" w:hAnsi="Arial" w:cs="Arial"/>
                <w:lang w:eastAsia="ko-KR"/>
              </w:rPr>
              <w:t>.(Fri) 18:00</w:t>
            </w:r>
          </w:p>
        </w:tc>
      </w:tr>
      <w:tr w:rsidR="004C6870" w14:paraId="2AD8B4DF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</w:tcPr>
          <w:p w14:paraId="0775B4BF" w14:textId="1FA0E0D6" w:rsidR="004C6870" w:rsidRDefault="004C6870" w:rsidP="004C687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 w:rsidRPr="00B94964">
              <w:rPr>
                <w:rFonts w:ascii="Arial" w:hAnsi="Arial" w:cs="Arial"/>
                <w:color w:val="000000" w:themeColor="text1"/>
                <w:lang w:eastAsia="ko-KR"/>
              </w:rPr>
              <w:t>Online orientation and lectures for the participants</w:t>
            </w:r>
          </w:p>
        </w:tc>
        <w:tc>
          <w:tcPr>
            <w:tcW w:w="5291" w:type="dxa"/>
            <w:vAlign w:val="bottom"/>
          </w:tcPr>
          <w:p w14:paraId="49A3C566" w14:textId="0548E693" w:rsidR="004C6870" w:rsidRDefault="0041515B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2022. </w:t>
            </w:r>
            <w:r w:rsidR="00D74E78">
              <w:rPr>
                <w:rFonts w:ascii="Arial" w:hAnsi="Arial" w:cs="Arial"/>
                <w:lang w:eastAsia="ko-KR"/>
              </w:rPr>
              <w:t>November</w:t>
            </w:r>
          </w:p>
        </w:tc>
      </w:tr>
      <w:tr w:rsidR="00025F1D" w14:paraId="7EBEE9C4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</w:tcPr>
          <w:p w14:paraId="7BAADB2D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D</w:t>
            </w:r>
            <w:r>
              <w:rPr>
                <w:rFonts w:ascii="Arial" w:hAnsi="Arial" w:cs="Arial"/>
                <w:lang w:eastAsia="ko-KR"/>
              </w:rPr>
              <w:t xml:space="preserve">ue date of Presentation Material Submission </w:t>
            </w:r>
          </w:p>
        </w:tc>
        <w:tc>
          <w:tcPr>
            <w:tcW w:w="5291" w:type="dxa"/>
            <w:vAlign w:val="bottom"/>
          </w:tcPr>
          <w:p w14:paraId="64A73C3D" w14:textId="5990323D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 xml:space="preserve">022. </w:t>
            </w:r>
            <w:r w:rsidR="00D74E78">
              <w:rPr>
                <w:rFonts w:ascii="Arial" w:hAnsi="Arial" w:cs="Arial"/>
                <w:lang w:eastAsia="ko-KR"/>
              </w:rPr>
              <w:t>11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D74E78">
              <w:rPr>
                <w:rFonts w:ascii="Arial" w:hAnsi="Arial" w:cs="Arial"/>
                <w:lang w:eastAsia="ko-KR"/>
              </w:rPr>
              <w:t>14</w:t>
            </w:r>
            <w:r>
              <w:rPr>
                <w:rFonts w:ascii="Arial" w:hAnsi="Arial" w:cs="Arial"/>
                <w:lang w:eastAsia="ko-KR"/>
              </w:rPr>
              <w:t>.(</w:t>
            </w:r>
            <w:r w:rsidR="00D74E78">
              <w:rPr>
                <w:rFonts w:ascii="Arial" w:hAnsi="Arial" w:cs="Arial"/>
                <w:lang w:eastAsia="ko-KR"/>
              </w:rPr>
              <w:t>Mon</w:t>
            </w:r>
            <w:r>
              <w:rPr>
                <w:rFonts w:ascii="Arial" w:hAnsi="Arial" w:cs="Arial"/>
                <w:lang w:eastAsia="ko-KR"/>
              </w:rPr>
              <w:t>) 18:00</w:t>
            </w:r>
          </w:p>
        </w:tc>
      </w:tr>
      <w:tr w:rsidR="00025F1D" w14:paraId="5221C363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76" w:type="dxa"/>
          </w:tcPr>
          <w:p w14:paraId="7D1AFCD6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022 ROK-ASEAN Youth Presentation Contest (offline)</w:t>
            </w:r>
          </w:p>
        </w:tc>
        <w:tc>
          <w:tcPr>
            <w:tcW w:w="5291" w:type="dxa"/>
            <w:vAlign w:val="bottom"/>
          </w:tcPr>
          <w:p w14:paraId="0F6288AB" w14:textId="3A2CF7B9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 xml:space="preserve">022. </w:t>
            </w:r>
            <w:r w:rsidR="00D74E78">
              <w:rPr>
                <w:rFonts w:ascii="Arial" w:hAnsi="Arial" w:cs="Arial"/>
                <w:lang w:eastAsia="ko-KR"/>
              </w:rPr>
              <w:t>11</w:t>
            </w:r>
            <w:r>
              <w:rPr>
                <w:rFonts w:ascii="Arial" w:hAnsi="Arial" w:cs="Arial"/>
                <w:lang w:eastAsia="ko-KR"/>
              </w:rPr>
              <w:t xml:space="preserve">. </w:t>
            </w:r>
            <w:r w:rsidR="00D74E78">
              <w:rPr>
                <w:rFonts w:ascii="Arial" w:hAnsi="Arial" w:cs="Arial"/>
                <w:lang w:eastAsia="ko-KR"/>
              </w:rPr>
              <w:t>18</w:t>
            </w:r>
            <w:r>
              <w:rPr>
                <w:rFonts w:ascii="Arial" w:hAnsi="Arial" w:cs="Arial"/>
                <w:lang w:eastAsia="ko-KR"/>
              </w:rPr>
              <w:t>.(</w:t>
            </w:r>
            <w:r w:rsidR="00D74E78">
              <w:rPr>
                <w:rFonts w:ascii="Arial" w:hAnsi="Arial" w:cs="Arial"/>
                <w:lang w:eastAsia="ko-KR"/>
              </w:rPr>
              <w:t>Fri</w:t>
            </w:r>
            <w:r>
              <w:rPr>
                <w:rFonts w:ascii="Arial" w:hAnsi="Arial" w:cs="Arial"/>
                <w:lang w:eastAsia="ko-KR"/>
              </w:rPr>
              <w:t>) 10:00~17:00</w:t>
            </w:r>
          </w:p>
        </w:tc>
      </w:tr>
    </w:tbl>
    <w:p w14:paraId="7451A0CD" w14:textId="77777777" w:rsidR="00025F1D" w:rsidRDefault="00025F1D">
      <w:pPr>
        <w:spacing w:after="0" w:line="384" w:lineRule="auto"/>
        <w:textAlignment w:val="baseline"/>
        <w:rPr>
          <w:rFonts w:ascii="Times New Roman" w:eastAsia="가는안상수체" w:hAnsi="Times New Roman" w:cs="Times New Roman"/>
          <w:b/>
          <w:bCs/>
          <w:color w:val="000000"/>
          <w:kern w:val="0"/>
          <w:sz w:val="10"/>
          <w:szCs w:val="10"/>
        </w:rPr>
      </w:pPr>
    </w:p>
    <w:p w14:paraId="7A92D1A1" w14:textId="754F9D60" w:rsidR="00025F1D" w:rsidRDefault="00165C73">
      <w:pPr>
        <w:wordWrap/>
        <w:snapToGrid w:val="0"/>
        <w:spacing w:after="0" w:line="360" w:lineRule="auto"/>
        <w:ind w:firstLineChars="100" w:firstLine="24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* The key dates could </w:t>
      </w:r>
      <w:r w:rsidR="00BF59EB">
        <w:rPr>
          <w:rFonts w:ascii="Arial" w:hAnsi="Arial" w:cs="Arial"/>
          <w:kern w:val="0"/>
          <w:sz w:val="24"/>
          <w:szCs w:val="24"/>
          <w:lang w:val="en-GB"/>
        </w:rPr>
        <w:t xml:space="preserve">be </w:t>
      </w:r>
      <w:r>
        <w:rPr>
          <w:rFonts w:ascii="Arial" w:hAnsi="Arial" w:cs="Arial"/>
          <w:kern w:val="0"/>
          <w:sz w:val="24"/>
          <w:szCs w:val="24"/>
          <w:lang w:val="en-GB"/>
        </w:rPr>
        <w:t>change</w:t>
      </w:r>
      <w:r w:rsidR="00BF59EB">
        <w:rPr>
          <w:rFonts w:ascii="Arial" w:hAnsi="Arial" w:cs="Arial"/>
          <w:kern w:val="0"/>
          <w:sz w:val="24"/>
          <w:szCs w:val="24"/>
          <w:lang w:val="en-GB"/>
        </w:rPr>
        <w:t>d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 under certain circumstances.  </w:t>
      </w:r>
    </w:p>
    <w:p w14:paraId="2ACF121E" w14:textId="70B259EA" w:rsidR="0041515B" w:rsidRPr="00B94964" w:rsidRDefault="0041515B">
      <w:pPr>
        <w:wordWrap/>
        <w:snapToGrid w:val="0"/>
        <w:spacing w:after="0" w:line="360" w:lineRule="auto"/>
        <w:ind w:firstLineChars="100" w:firstLine="240"/>
        <w:textAlignment w:val="baseline"/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</w:pPr>
      <w:r w:rsidRPr="00B94964">
        <w:rPr>
          <w:rFonts w:ascii="Arial" w:hAnsi="Arial" w:cs="Arial" w:hint="eastAsia"/>
          <w:color w:val="000000" w:themeColor="text1"/>
          <w:kern w:val="0"/>
          <w:sz w:val="24"/>
          <w:szCs w:val="24"/>
          <w:lang w:val="en-GB"/>
        </w:rPr>
        <w:t>*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The language </w:t>
      </w:r>
      <w:r w:rsidR="00070AC0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spoken during the</w:t>
      </w:r>
      <w:r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 xml:space="preserve"> orientation and lectures is </w:t>
      </w:r>
      <w:r w:rsidR="00EF580F" w:rsidRPr="00B94964">
        <w:rPr>
          <w:rFonts w:ascii="Arial" w:hAnsi="Arial" w:cs="Arial"/>
          <w:color w:val="000000" w:themeColor="text1"/>
          <w:kern w:val="0"/>
          <w:sz w:val="24"/>
          <w:szCs w:val="24"/>
          <w:lang w:val="en-GB"/>
        </w:rPr>
        <w:t>changeable.</w:t>
      </w:r>
    </w:p>
    <w:p w14:paraId="6D8102C0" w14:textId="77777777" w:rsidR="00025F1D" w:rsidRPr="00B94964" w:rsidRDefault="00165C73">
      <w:pPr>
        <w:spacing w:after="0" w:line="336" w:lineRule="auto"/>
        <w:ind w:firstLineChars="50" w:firstLine="147"/>
        <w:textAlignment w:val="baseline"/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B. Contest Agenda </w:t>
      </w:r>
    </w:p>
    <w:p w14:paraId="59FBB62E" w14:textId="25462D37" w:rsidR="00EF580F" w:rsidRPr="00B94964" w:rsidRDefault="00165C73" w:rsidP="00EF580F">
      <w:pPr>
        <w:wordWrap/>
        <w:snapToGrid w:val="0"/>
        <w:spacing w:after="0" w:line="360" w:lineRule="auto"/>
        <w:ind w:leftChars="50" w:left="2455" w:hangingChars="800" w:hanging="2355"/>
        <w:jc w:val="left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B94964">
        <w:rPr>
          <w:rFonts w:ascii="Times New Roman" w:eastAsia="가는안상수체" w:hAnsi="Times New Roman" w:cs="Times New Roman" w:hint="eastAsia"/>
          <w:b/>
          <w:bCs/>
          <w:color w:val="000000" w:themeColor="text1"/>
          <w:kern w:val="0"/>
          <w:sz w:val="30"/>
          <w:szCs w:val="30"/>
        </w:rPr>
        <w:t xml:space="preserve"> </w:t>
      </w:r>
      <w:r w:rsidRPr="00B94964">
        <w:rPr>
          <w:rFonts w:ascii="Times New Roman" w:eastAsia="가는안상수체" w:hAnsi="Times New Roman" w:cs="Times New Roman"/>
          <w:b/>
          <w:bCs/>
          <w:color w:val="000000" w:themeColor="text1"/>
          <w:kern w:val="0"/>
          <w:sz w:val="30"/>
          <w:szCs w:val="30"/>
        </w:rPr>
        <w:t xml:space="preserve">∙ 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Date / Venue: 2022. </w:t>
      </w:r>
      <w:r w:rsidR="0004565A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11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. </w:t>
      </w:r>
      <w:proofErr w:type="gramStart"/>
      <w:r w:rsidR="0004565A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18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.(</w:t>
      </w:r>
      <w:proofErr w:type="gramEnd"/>
      <w:r w:rsidR="0004565A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Fri</w:t>
      </w:r>
      <w:r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) 10:00~17:00 / </w:t>
      </w:r>
      <w:proofErr w:type="spellStart"/>
      <w:r w:rsidR="00EF580F" w:rsidRPr="00B94964">
        <w:rPr>
          <w:rFonts w:ascii="Times New Roman" w:eastAsia="가는안상수체" w:hAnsi="Times New Roman" w:cs="Times New Roman" w:hint="eastAsia"/>
          <w:color w:val="000000" w:themeColor="text1"/>
          <w:kern w:val="0"/>
          <w:sz w:val="30"/>
          <w:szCs w:val="30"/>
        </w:rPr>
        <w:t>J</w:t>
      </w:r>
      <w:r w:rsidR="00EF580F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eonju</w:t>
      </w:r>
      <w:proofErr w:type="spellEnd"/>
      <w:r w:rsidR="00EF580F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 xml:space="preserve"> Chamber of </w:t>
      </w:r>
    </w:p>
    <w:p w14:paraId="34199EBA" w14:textId="23D773F1" w:rsidR="008C062F" w:rsidRDefault="008C062F" w:rsidP="008C062F">
      <w:pPr>
        <w:wordWrap/>
        <w:snapToGrid w:val="0"/>
        <w:spacing w:after="0" w:line="360" w:lineRule="auto"/>
        <w:jc w:val="left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8C062F">
        <w:rPr>
          <w:rFonts w:ascii="Times New Roman" w:eastAsia="가는안상수체" w:hAnsi="Times New Roman" w:cs="Times New Roman"/>
          <w:color w:val="FFFFFF" w:themeColor="background1"/>
          <w:kern w:val="0"/>
          <w:sz w:val="24"/>
          <w:szCs w:val="24"/>
        </w:rPr>
        <w:t>111</w:t>
      </w:r>
      <w:r w:rsidR="00EF580F" w:rsidRPr="00B94964"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  <w:t>Commerce and Industry</w:t>
      </w:r>
    </w:p>
    <w:p w14:paraId="35FD3471" w14:textId="77777777" w:rsidR="008C062F" w:rsidRDefault="008C062F" w:rsidP="008C062F">
      <w:pPr>
        <w:wordWrap/>
        <w:snapToGrid w:val="0"/>
        <w:spacing w:after="0" w:line="360" w:lineRule="auto"/>
        <w:ind w:left="432" w:hangingChars="200" w:hanging="432"/>
        <w:jc w:val="left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 w:rsidRPr="008C062F">
        <w:rPr>
          <w:rFonts w:ascii="Times New Roman" w:eastAsia="가는안상수체" w:hAnsi="Times New Roman" w:cs="Times New Roman"/>
          <w:b/>
          <w:bCs/>
          <w:color w:val="FFFFFF" w:themeColor="background1"/>
          <w:kern w:val="0"/>
          <w:sz w:val="22"/>
        </w:rPr>
        <w:t>11</w:t>
      </w:r>
      <w:r w:rsidR="00165C73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∙ </w:t>
      </w:r>
      <w:r w:rsidR="00165C73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PPT Presentation (</w:t>
      </w:r>
      <w:r w:rsidR="00EF580F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10~</w:t>
      </w:r>
      <w:r w:rsidR="00165C73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20 mins. per each team), Q&amp;A with juries (10 mins.</w:t>
      </w:r>
    </w:p>
    <w:p w14:paraId="50D0C73C" w14:textId="1B87AC1C" w:rsidR="00471013" w:rsidRPr="008C062F" w:rsidRDefault="008C062F" w:rsidP="008C062F">
      <w:pPr>
        <w:wordWrap/>
        <w:snapToGrid w:val="0"/>
        <w:spacing w:after="0" w:line="360" w:lineRule="auto"/>
        <w:ind w:left="353" w:hangingChars="200" w:hanging="353"/>
        <w:jc w:val="left"/>
        <w:textAlignment w:val="baseline"/>
        <w:rPr>
          <w:rFonts w:ascii="Times New Roman" w:eastAsia="가는안상수체" w:hAnsi="Times New Roman" w:cs="Times New Roman"/>
          <w:color w:val="000000" w:themeColor="text1"/>
          <w:kern w:val="0"/>
          <w:sz w:val="30"/>
          <w:szCs w:val="30"/>
        </w:rPr>
      </w:pPr>
      <w:r w:rsidRPr="008C062F">
        <w:rPr>
          <w:rFonts w:ascii="Times New Roman" w:eastAsia="가는안상수체" w:hAnsi="Times New Roman" w:cs="Times New Roman"/>
          <w:b/>
          <w:bCs/>
          <w:color w:val="FFFFFF" w:themeColor="background1"/>
          <w:kern w:val="0"/>
          <w:sz w:val="18"/>
          <w:szCs w:val="18"/>
        </w:rPr>
        <w:t>1111</w:t>
      </w:r>
      <w:r w:rsidR="00C5161C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for</w:t>
      </w:r>
      <w:r w:rsidR="00C5161C"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 </w:t>
      </w:r>
      <w:r w:rsidR="00C5161C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each team)</w:t>
      </w:r>
    </w:p>
    <w:tbl>
      <w:tblPr>
        <w:tblStyle w:val="1-11"/>
        <w:tblW w:w="9406" w:type="dxa"/>
        <w:tblInd w:w="330" w:type="dxa"/>
        <w:tblBorders>
          <w:top w:val="single" w:sz="4" w:space="0" w:color="001030"/>
          <w:left w:val="single" w:sz="4" w:space="0" w:color="001030"/>
          <w:bottom w:val="single" w:sz="4" w:space="0" w:color="001030"/>
          <w:right w:val="single" w:sz="4" w:space="0" w:color="001030"/>
          <w:insideH w:val="single" w:sz="4" w:space="0" w:color="001030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2439"/>
        <w:gridCol w:w="2439"/>
        <w:gridCol w:w="2439"/>
      </w:tblGrid>
      <w:tr w:rsidR="00025F1D" w14:paraId="3D10BA1B" w14:textId="77777777" w:rsidTr="00025F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tcBorders>
              <w:bottom w:val="none" w:sz="0" w:space="0" w:color="auto"/>
            </w:tcBorders>
            <w:shd w:val="clear" w:color="auto" w:fill="CCECFF"/>
          </w:tcPr>
          <w:p w14:paraId="6E0B5436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lastRenderedPageBreak/>
              <w:t>T</w:t>
            </w:r>
            <w:r>
              <w:rPr>
                <w:rFonts w:ascii="Arial" w:hAnsi="Arial" w:cs="Arial"/>
                <w:color w:val="230859"/>
                <w:lang w:eastAsia="ko-KR"/>
              </w:rPr>
              <w:t xml:space="preserve">ime </w:t>
            </w:r>
          </w:p>
        </w:tc>
        <w:tc>
          <w:tcPr>
            <w:tcW w:w="2439" w:type="dxa"/>
            <w:tcBorders>
              <w:bottom w:val="none" w:sz="0" w:space="0" w:color="auto"/>
            </w:tcBorders>
            <w:shd w:val="clear" w:color="auto" w:fill="CCECFF"/>
          </w:tcPr>
          <w:p w14:paraId="43AA996C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A</w:t>
            </w:r>
            <w:r>
              <w:rPr>
                <w:rFonts w:ascii="Arial" w:hAnsi="Arial" w:cs="Arial"/>
                <w:color w:val="230859"/>
                <w:lang w:eastAsia="ko-KR"/>
              </w:rPr>
              <w:t xml:space="preserve">genda </w:t>
            </w:r>
          </w:p>
        </w:tc>
        <w:tc>
          <w:tcPr>
            <w:tcW w:w="2439" w:type="dxa"/>
            <w:tcBorders>
              <w:bottom w:val="none" w:sz="0" w:space="0" w:color="auto"/>
            </w:tcBorders>
            <w:shd w:val="clear" w:color="auto" w:fill="CCECFF"/>
          </w:tcPr>
          <w:p w14:paraId="02CC9D2E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R</w:t>
            </w:r>
            <w:r>
              <w:rPr>
                <w:rFonts w:ascii="Arial" w:hAnsi="Arial" w:cs="Arial"/>
                <w:color w:val="230859"/>
                <w:lang w:eastAsia="ko-KR"/>
              </w:rPr>
              <w:t xml:space="preserve">oles </w:t>
            </w:r>
          </w:p>
        </w:tc>
        <w:tc>
          <w:tcPr>
            <w:tcW w:w="2439" w:type="dxa"/>
            <w:tcBorders>
              <w:bottom w:val="none" w:sz="0" w:space="0" w:color="auto"/>
            </w:tcBorders>
            <w:shd w:val="clear" w:color="auto" w:fill="CCECFF"/>
          </w:tcPr>
          <w:p w14:paraId="7EB6921F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  <w:r>
              <w:rPr>
                <w:rFonts w:ascii="Arial" w:hAnsi="Arial" w:cs="Arial" w:hint="eastAsia"/>
                <w:color w:val="230859"/>
                <w:lang w:eastAsia="ko-KR"/>
              </w:rPr>
              <w:t>N</w:t>
            </w:r>
            <w:r>
              <w:rPr>
                <w:rFonts w:ascii="Arial" w:hAnsi="Arial" w:cs="Arial"/>
                <w:color w:val="230859"/>
                <w:lang w:eastAsia="ko-KR"/>
              </w:rPr>
              <w:t xml:space="preserve">otes </w:t>
            </w:r>
          </w:p>
        </w:tc>
      </w:tr>
      <w:tr w:rsidR="00025F1D" w14:paraId="3C272D2B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45C07E8A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10:00~10:05</w:t>
            </w:r>
          </w:p>
        </w:tc>
        <w:tc>
          <w:tcPr>
            <w:tcW w:w="2439" w:type="dxa"/>
            <w:vAlign w:val="center"/>
          </w:tcPr>
          <w:p w14:paraId="04C36115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G</w:t>
            </w:r>
            <w:r>
              <w:rPr>
                <w:rFonts w:ascii="Arial" w:hAnsi="Arial" w:cs="Arial"/>
                <w:lang w:eastAsia="ko-KR"/>
              </w:rPr>
              <w:t>reetings</w:t>
            </w:r>
          </w:p>
        </w:tc>
        <w:tc>
          <w:tcPr>
            <w:tcW w:w="2439" w:type="dxa"/>
            <w:vAlign w:val="center"/>
          </w:tcPr>
          <w:p w14:paraId="56701A26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O</w:t>
            </w:r>
            <w:r>
              <w:rPr>
                <w:rFonts w:ascii="Arial" w:hAnsi="Arial" w:cs="Arial"/>
                <w:lang w:eastAsia="ko-KR"/>
              </w:rPr>
              <w:t>pening remarks</w:t>
            </w:r>
          </w:p>
        </w:tc>
        <w:tc>
          <w:tcPr>
            <w:tcW w:w="2439" w:type="dxa"/>
            <w:vAlign w:val="center"/>
          </w:tcPr>
          <w:p w14:paraId="25A81480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S</w:t>
            </w:r>
            <w:r>
              <w:rPr>
                <w:rFonts w:ascii="Arial" w:hAnsi="Arial" w:cs="Arial"/>
                <w:lang w:eastAsia="ko-KR"/>
              </w:rPr>
              <w:t>ecretary-general of JBCIA</w:t>
            </w:r>
          </w:p>
        </w:tc>
      </w:tr>
      <w:tr w:rsidR="00025F1D" w14:paraId="3DC2CC78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  <w:vAlign w:val="center"/>
          </w:tcPr>
          <w:p w14:paraId="45FCAD14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10:05~10:10</w:t>
            </w:r>
          </w:p>
        </w:tc>
        <w:tc>
          <w:tcPr>
            <w:tcW w:w="2439" w:type="dxa"/>
            <w:vAlign w:val="center"/>
          </w:tcPr>
          <w:p w14:paraId="0988A5AC" w14:textId="4D56D4E6" w:rsidR="00025F1D" w:rsidRDefault="00EF580F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C</w:t>
            </w:r>
            <w:r w:rsidR="00165C73">
              <w:rPr>
                <w:rFonts w:ascii="Arial" w:hAnsi="Arial" w:cs="Arial"/>
                <w:lang w:eastAsia="ko-KR"/>
              </w:rPr>
              <w:t>ontest guides</w:t>
            </w:r>
          </w:p>
        </w:tc>
        <w:tc>
          <w:tcPr>
            <w:tcW w:w="2439" w:type="dxa"/>
            <w:vAlign w:val="center"/>
          </w:tcPr>
          <w:p w14:paraId="5A485CF2" w14:textId="77777777" w:rsidR="00025F1D" w:rsidRDefault="00025F1D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</w:p>
        </w:tc>
        <w:tc>
          <w:tcPr>
            <w:tcW w:w="2439" w:type="dxa"/>
            <w:vAlign w:val="center"/>
          </w:tcPr>
          <w:p w14:paraId="2522A93A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Host of JBCIA</w:t>
            </w:r>
          </w:p>
        </w:tc>
      </w:tr>
      <w:tr w:rsidR="00025F1D" w14:paraId="276F8CF8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752AEC7C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10:10~11:40</w:t>
            </w:r>
          </w:p>
        </w:tc>
        <w:tc>
          <w:tcPr>
            <w:tcW w:w="2439" w:type="dxa"/>
          </w:tcPr>
          <w:p w14:paraId="0ABF4989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Contest </w:t>
            </w:r>
          </w:p>
        </w:tc>
        <w:tc>
          <w:tcPr>
            <w:tcW w:w="2439" w:type="dxa"/>
          </w:tcPr>
          <w:p w14:paraId="6774C33E" w14:textId="77777777" w:rsidR="00025F1D" w:rsidRDefault="00165C73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Team 1~3</w:t>
            </w:r>
          </w:p>
        </w:tc>
        <w:tc>
          <w:tcPr>
            <w:tcW w:w="2439" w:type="dxa"/>
          </w:tcPr>
          <w:p w14:paraId="0572FD64" w14:textId="77777777" w:rsidR="00025F1D" w:rsidRDefault="00165C73" w:rsidP="007A6B8A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>resentation and Q&amp;A</w:t>
            </w:r>
          </w:p>
        </w:tc>
      </w:tr>
      <w:tr w:rsidR="00A36A20" w14:paraId="3D10D264" w14:textId="77777777" w:rsidTr="00715B17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7D7FBCF0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11:40~13:00</w:t>
            </w:r>
          </w:p>
        </w:tc>
        <w:tc>
          <w:tcPr>
            <w:tcW w:w="2439" w:type="dxa"/>
          </w:tcPr>
          <w:p w14:paraId="288041E5" w14:textId="71416F19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Lunch </w:t>
            </w:r>
            <w:r>
              <w:rPr>
                <w:rFonts w:ascii="Arial" w:hAnsi="Arial" w:cs="Arial" w:hint="eastAsia"/>
                <w:lang w:eastAsia="ko-KR"/>
              </w:rPr>
              <w:t>B</w:t>
            </w:r>
            <w:r>
              <w:rPr>
                <w:rFonts w:ascii="Arial" w:hAnsi="Arial" w:cs="Arial"/>
                <w:lang w:eastAsia="ko-KR"/>
              </w:rPr>
              <w:t>reak</w:t>
            </w:r>
          </w:p>
        </w:tc>
        <w:tc>
          <w:tcPr>
            <w:tcW w:w="2439" w:type="dxa"/>
          </w:tcPr>
          <w:p w14:paraId="5B6CA7A9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39" w:type="dxa"/>
          </w:tcPr>
          <w:p w14:paraId="7268E472" w14:textId="6CB7F7D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A36A20" w14:paraId="13C416A7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49640C3C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ko-KR"/>
              </w:rPr>
              <w:t>13:00~14:30</w:t>
            </w:r>
          </w:p>
        </w:tc>
        <w:tc>
          <w:tcPr>
            <w:tcW w:w="2439" w:type="dxa"/>
          </w:tcPr>
          <w:p w14:paraId="1E3645B2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ontest </w:t>
            </w:r>
          </w:p>
        </w:tc>
        <w:tc>
          <w:tcPr>
            <w:tcW w:w="2439" w:type="dxa"/>
          </w:tcPr>
          <w:p w14:paraId="231C86B9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T</w:t>
            </w:r>
            <w:r>
              <w:rPr>
                <w:rFonts w:ascii="Arial" w:hAnsi="Arial" w:cs="Arial"/>
                <w:lang w:eastAsia="ko-KR"/>
              </w:rPr>
              <w:t>eam 4~6</w:t>
            </w:r>
          </w:p>
        </w:tc>
        <w:tc>
          <w:tcPr>
            <w:tcW w:w="2439" w:type="dxa"/>
          </w:tcPr>
          <w:p w14:paraId="18691E82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>resentation and Q&amp;A</w:t>
            </w:r>
          </w:p>
        </w:tc>
      </w:tr>
      <w:tr w:rsidR="00A36A20" w14:paraId="49D21B36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64A5CBB3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14:30~14:40</w:t>
            </w:r>
          </w:p>
        </w:tc>
        <w:tc>
          <w:tcPr>
            <w:tcW w:w="2439" w:type="dxa"/>
          </w:tcPr>
          <w:p w14:paraId="4784735C" w14:textId="3514A7B8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Break</w:t>
            </w:r>
          </w:p>
        </w:tc>
        <w:tc>
          <w:tcPr>
            <w:tcW w:w="2439" w:type="dxa"/>
          </w:tcPr>
          <w:p w14:paraId="3F4A6863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</w:p>
        </w:tc>
        <w:tc>
          <w:tcPr>
            <w:tcW w:w="2439" w:type="dxa"/>
          </w:tcPr>
          <w:p w14:paraId="2493813F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</w:p>
        </w:tc>
      </w:tr>
      <w:tr w:rsidR="00A36A20" w14:paraId="09CDAED4" w14:textId="77777777" w:rsidTr="00025F1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1C6AD1D8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14:40~16:10</w:t>
            </w:r>
          </w:p>
        </w:tc>
        <w:tc>
          <w:tcPr>
            <w:tcW w:w="2439" w:type="dxa"/>
          </w:tcPr>
          <w:p w14:paraId="4900FC2C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ontest </w:t>
            </w:r>
          </w:p>
        </w:tc>
        <w:tc>
          <w:tcPr>
            <w:tcW w:w="2439" w:type="dxa"/>
          </w:tcPr>
          <w:p w14:paraId="45D7005F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T</w:t>
            </w:r>
            <w:r>
              <w:rPr>
                <w:rFonts w:ascii="Arial" w:hAnsi="Arial" w:cs="Arial"/>
                <w:lang w:eastAsia="ko-KR"/>
              </w:rPr>
              <w:t>eam 7~9</w:t>
            </w:r>
          </w:p>
        </w:tc>
        <w:tc>
          <w:tcPr>
            <w:tcW w:w="2439" w:type="dxa"/>
          </w:tcPr>
          <w:p w14:paraId="643614ED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>resentation and Q&amp;A</w:t>
            </w:r>
          </w:p>
        </w:tc>
      </w:tr>
      <w:tr w:rsidR="00A36A20" w14:paraId="197C141A" w14:textId="77777777" w:rsidTr="00025F1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32B8AF9E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b w:val="0"/>
                <w:bCs w:val="0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16:10~16:40</w:t>
            </w:r>
          </w:p>
        </w:tc>
        <w:tc>
          <w:tcPr>
            <w:tcW w:w="2439" w:type="dxa"/>
          </w:tcPr>
          <w:p w14:paraId="72360781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ollecting Judges Scores </w:t>
            </w:r>
          </w:p>
        </w:tc>
        <w:tc>
          <w:tcPr>
            <w:tcW w:w="2439" w:type="dxa"/>
          </w:tcPr>
          <w:p w14:paraId="1DCAC82A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</w:p>
        </w:tc>
        <w:tc>
          <w:tcPr>
            <w:tcW w:w="2439" w:type="dxa"/>
          </w:tcPr>
          <w:p w14:paraId="076DC71B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J</w:t>
            </w:r>
            <w:r>
              <w:rPr>
                <w:rFonts w:ascii="Arial" w:hAnsi="Arial" w:cs="Arial"/>
                <w:lang w:eastAsia="ko-KR"/>
              </w:rPr>
              <w:t>udges &amp; JBCIA</w:t>
            </w:r>
          </w:p>
        </w:tc>
      </w:tr>
      <w:tr w:rsidR="00A36A20" w14:paraId="1FB43334" w14:textId="77777777" w:rsidTr="00025F1D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481BF340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6:40~16:50</w:t>
            </w:r>
          </w:p>
        </w:tc>
        <w:tc>
          <w:tcPr>
            <w:tcW w:w="2439" w:type="dxa"/>
            <w:vAlign w:val="bottom"/>
          </w:tcPr>
          <w:p w14:paraId="734FB4DD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proofErr w:type="spellStart"/>
            <w:r>
              <w:rPr>
                <w:rFonts w:ascii="Arial" w:hAnsi="Arial" w:cs="Arial" w:hint="eastAsia"/>
                <w:lang w:eastAsia="ko-KR"/>
              </w:rPr>
              <w:t>J</w:t>
            </w:r>
            <w:r>
              <w:rPr>
                <w:rFonts w:ascii="Arial" w:hAnsi="Arial" w:cs="Arial"/>
                <w:lang w:eastAsia="ko-KR"/>
              </w:rPr>
              <w:t>udges</w:t>
            </w:r>
            <w:proofErr w:type="spellEnd"/>
            <w:r>
              <w:rPr>
                <w:rFonts w:ascii="Arial" w:hAnsi="Arial" w:cs="Arial"/>
                <w:lang w:eastAsia="ko-KR"/>
              </w:rPr>
              <w:t xml:space="preserve"> Comments</w:t>
            </w:r>
          </w:p>
        </w:tc>
        <w:tc>
          <w:tcPr>
            <w:tcW w:w="2439" w:type="dxa"/>
          </w:tcPr>
          <w:p w14:paraId="53DA8196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39" w:type="dxa"/>
          </w:tcPr>
          <w:p w14:paraId="00AA48B7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J</w:t>
            </w:r>
            <w:r>
              <w:rPr>
                <w:rFonts w:ascii="Arial" w:hAnsi="Arial" w:cs="Arial"/>
                <w:lang w:eastAsia="ko-KR"/>
              </w:rPr>
              <w:t xml:space="preserve">udges </w:t>
            </w:r>
          </w:p>
        </w:tc>
      </w:tr>
      <w:tr w:rsidR="00A36A20" w14:paraId="661EBBA8" w14:textId="77777777" w:rsidTr="00025F1D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5F1D1780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6:50~16:55</w:t>
            </w:r>
          </w:p>
        </w:tc>
        <w:tc>
          <w:tcPr>
            <w:tcW w:w="2439" w:type="dxa"/>
            <w:vAlign w:val="bottom"/>
          </w:tcPr>
          <w:p w14:paraId="7A1B6506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R</w:t>
            </w:r>
            <w:r>
              <w:rPr>
                <w:rFonts w:ascii="Arial" w:hAnsi="Arial" w:cs="Arial"/>
                <w:lang w:eastAsia="ko-KR"/>
              </w:rPr>
              <w:t>esult Announcements &amp; Awards presentation</w:t>
            </w:r>
          </w:p>
        </w:tc>
        <w:tc>
          <w:tcPr>
            <w:tcW w:w="2439" w:type="dxa"/>
          </w:tcPr>
          <w:p w14:paraId="07FF7F55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39" w:type="dxa"/>
          </w:tcPr>
          <w:p w14:paraId="6FC4A5EF" w14:textId="2E264F6C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S</w:t>
            </w:r>
            <w:r>
              <w:rPr>
                <w:rFonts w:ascii="Arial" w:hAnsi="Arial" w:cs="Arial"/>
                <w:lang w:eastAsia="ko-KR"/>
              </w:rPr>
              <w:t>ecretary-general of JBCIA</w:t>
            </w:r>
          </w:p>
        </w:tc>
      </w:tr>
      <w:tr w:rsidR="00A36A20" w14:paraId="2962482E" w14:textId="77777777" w:rsidTr="00025F1D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9" w:type="dxa"/>
          </w:tcPr>
          <w:p w14:paraId="4412035C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 xml:space="preserve">6:55~17:00 </w:t>
            </w:r>
          </w:p>
        </w:tc>
        <w:tc>
          <w:tcPr>
            <w:tcW w:w="2439" w:type="dxa"/>
            <w:vAlign w:val="bottom"/>
          </w:tcPr>
          <w:p w14:paraId="0217A669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losing </w:t>
            </w:r>
          </w:p>
        </w:tc>
        <w:tc>
          <w:tcPr>
            <w:tcW w:w="2439" w:type="dxa"/>
          </w:tcPr>
          <w:p w14:paraId="6057B048" w14:textId="77777777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 xml:space="preserve">losing remarks </w:t>
            </w:r>
          </w:p>
        </w:tc>
        <w:tc>
          <w:tcPr>
            <w:tcW w:w="2439" w:type="dxa"/>
          </w:tcPr>
          <w:p w14:paraId="1F12A575" w14:textId="2CB4E8FD" w:rsidR="00A36A20" w:rsidRDefault="00A36A20" w:rsidP="00A36A20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>Host of JBCIA</w:t>
            </w:r>
          </w:p>
        </w:tc>
      </w:tr>
    </w:tbl>
    <w:p w14:paraId="43A12D2D" w14:textId="194EE4E7" w:rsidR="00471013" w:rsidRPr="00EE20EC" w:rsidRDefault="00165C73" w:rsidP="008C062F">
      <w:pPr>
        <w:wordWrap/>
        <w:snapToGrid w:val="0"/>
        <w:spacing w:after="0" w:line="480" w:lineRule="auto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   * The agenda could </w:t>
      </w:r>
      <w:r w:rsidR="00023DBB">
        <w:rPr>
          <w:rFonts w:ascii="Arial" w:hAnsi="Arial" w:cs="Arial"/>
          <w:kern w:val="0"/>
          <w:sz w:val="24"/>
          <w:szCs w:val="24"/>
          <w:lang w:val="en-GB"/>
        </w:rPr>
        <w:t xml:space="preserve">be </w:t>
      </w:r>
      <w:r>
        <w:rPr>
          <w:rFonts w:ascii="Arial" w:hAnsi="Arial" w:cs="Arial"/>
          <w:kern w:val="0"/>
          <w:sz w:val="24"/>
          <w:szCs w:val="24"/>
          <w:lang w:val="en-GB"/>
        </w:rPr>
        <w:t>change</w:t>
      </w:r>
      <w:r w:rsidR="00023DBB">
        <w:rPr>
          <w:rFonts w:ascii="Arial" w:hAnsi="Arial" w:cs="Arial"/>
          <w:kern w:val="0"/>
          <w:sz w:val="24"/>
          <w:szCs w:val="24"/>
          <w:lang w:val="en-GB"/>
        </w:rPr>
        <w:t>d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 under certain circumstances.</w:t>
      </w:r>
    </w:p>
    <w:tbl>
      <w:tblPr>
        <w:tblOverlap w:val="never"/>
        <w:tblW w:w="9781" w:type="dxa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1"/>
      </w:tblGrid>
      <w:tr w:rsidR="00025F1D" w14:paraId="7485678F" w14:textId="77777777">
        <w:trPr>
          <w:trHeight w:val="563"/>
        </w:trPr>
        <w:tc>
          <w:tcPr>
            <w:tcW w:w="9781" w:type="dxa"/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2EE1B" w14:textId="76F1E076" w:rsidR="00025F1D" w:rsidRDefault="00D82015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HY헤드라인M" w:hAnsi="Times New Roman" w:cs="Times New Roman"/>
                <w:b/>
                <w:bCs/>
                <w:color w:val="FFFFFF"/>
                <w:kern w:val="0"/>
                <w:sz w:val="32"/>
                <w:szCs w:val="32"/>
                <w:lang w:val="en-GB"/>
              </w:rPr>
              <w:t>4</w:t>
            </w:r>
            <w:r w:rsidR="00165C73">
              <w:rPr>
                <w:rFonts w:ascii="Times New Roman" w:eastAsia="HY헤드라인M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>. Judging Criteria and Scores</w:t>
            </w:r>
          </w:p>
        </w:tc>
      </w:tr>
    </w:tbl>
    <w:p w14:paraId="3CE2CC6A" w14:textId="77777777" w:rsidR="00025F1D" w:rsidRDefault="00025F1D">
      <w:pPr>
        <w:spacing w:after="0" w:line="240" w:lineRule="auto"/>
        <w:rPr>
          <w:rFonts w:ascii="Times New Roman" w:eastAsia="가는안상수체" w:hAnsi="Times New Roman" w:cs="Times New Roman"/>
          <w:b/>
          <w:bCs/>
          <w:color w:val="000000"/>
          <w:kern w:val="0"/>
          <w:sz w:val="2"/>
          <w:szCs w:val="2"/>
        </w:rPr>
      </w:pPr>
    </w:p>
    <w:p w14:paraId="63C8D4E6" w14:textId="77777777" w:rsidR="00025F1D" w:rsidRDefault="00165C73">
      <w:pP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The judges will score your presentation based on the following criteria: </w:t>
      </w:r>
    </w:p>
    <w:tbl>
      <w:tblPr>
        <w:tblStyle w:val="1-11"/>
        <w:tblW w:w="9497" w:type="dxa"/>
        <w:tblInd w:w="279" w:type="dxa"/>
        <w:tblBorders>
          <w:top w:val="single" w:sz="4" w:space="0" w:color="000206"/>
          <w:left w:val="single" w:sz="4" w:space="0" w:color="000206"/>
          <w:bottom w:val="single" w:sz="4" w:space="0" w:color="000206"/>
          <w:right w:val="single" w:sz="4" w:space="0" w:color="000206"/>
          <w:insideH w:val="single" w:sz="4" w:space="0" w:color="00020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0"/>
        <w:gridCol w:w="1860"/>
        <w:gridCol w:w="540"/>
        <w:gridCol w:w="1400"/>
        <w:gridCol w:w="2404"/>
        <w:gridCol w:w="2293"/>
      </w:tblGrid>
      <w:tr w:rsidR="00EF580F" w14:paraId="74DC513E" w14:textId="77777777" w:rsidTr="001267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dxa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2A9C65F4" w14:textId="5BF5443F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D83CEE">
              <w:rPr>
                <w:rFonts w:ascii="Arial" w:hAnsi="Arial" w:cs="Arial"/>
                <w:color w:val="000000" w:themeColor="text1"/>
                <w:lang w:eastAsia="ko-KR"/>
              </w:rPr>
              <w:t>Total score</w:t>
            </w:r>
          </w:p>
        </w:tc>
        <w:tc>
          <w:tcPr>
            <w:tcW w:w="2400" w:type="dxa"/>
            <w:gridSpan w:val="2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47A6FFC7" w14:textId="0ACC5AFF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맑은 고딕" w:hAnsi="Arial" w:cs="Arial"/>
                <w:color w:val="000000" w:themeColor="text1"/>
                <w:lang w:eastAsia="ko-KR"/>
              </w:rPr>
            </w:pPr>
            <w:proofErr w:type="gramStart"/>
            <w:r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Comprehension </w:t>
            </w:r>
            <w:r w:rsidR="00D83CEE"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 </w:t>
            </w:r>
            <w:r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>and</w:t>
            </w:r>
            <w:proofErr w:type="gramEnd"/>
            <w:r w:rsidR="002B6A58"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 xml:space="preserve"> </w:t>
            </w:r>
            <w:r w:rsidRPr="00D83CEE">
              <w:rPr>
                <w:rFonts w:ascii="Arial" w:eastAsia="맑은 고딕" w:hAnsi="Arial" w:cs="Arial"/>
                <w:color w:val="000000" w:themeColor="text1"/>
                <w:lang w:eastAsia="ko-KR"/>
              </w:rPr>
              <w:t>content</w:t>
            </w:r>
          </w:p>
        </w:tc>
        <w:tc>
          <w:tcPr>
            <w:tcW w:w="1400" w:type="dxa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7378963B" w14:textId="74284333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D83CEE">
              <w:rPr>
                <w:rFonts w:ascii="Arial" w:hAnsi="Arial" w:cs="Arial"/>
                <w:color w:val="000000" w:themeColor="text1"/>
                <w:lang w:eastAsia="ko-KR"/>
              </w:rPr>
              <w:t>Creativity</w:t>
            </w:r>
          </w:p>
        </w:tc>
        <w:tc>
          <w:tcPr>
            <w:tcW w:w="2404" w:type="dxa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071DF375" w14:textId="70ACB16B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</w:rPr>
            </w:pPr>
            <w:r w:rsidRPr="00D83CEE">
              <w:rPr>
                <w:rFonts w:ascii="Arial" w:hAnsi="Arial" w:cs="Arial"/>
                <w:color w:val="000000" w:themeColor="text1"/>
                <w:lang w:eastAsia="ko-KR"/>
              </w:rPr>
              <w:t>Presentation Material Structuring</w:t>
            </w:r>
          </w:p>
        </w:tc>
        <w:tc>
          <w:tcPr>
            <w:tcW w:w="2293" w:type="dxa"/>
            <w:tcBorders>
              <w:bottom w:val="single" w:sz="4" w:space="0" w:color="000206"/>
            </w:tcBorders>
            <w:shd w:val="clear" w:color="auto" w:fill="CCECFF"/>
            <w:vAlign w:val="center"/>
          </w:tcPr>
          <w:p w14:paraId="4EBAF1D5" w14:textId="2C1F44EB" w:rsidR="00EF580F" w:rsidRPr="00D83CEE" w:rsidRDefault="00EF580F" w:rsidP="00D83CEE">
            <w:pPr>
              <w:widowControl/>
              <w:wordWrap/>
              <w:autoSpaceDE/>
              <w:autoSpaceDN/>
              <w:spacing w:after="120"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lang w:eastAsia="ko-KR"/>
              </w:rPr>
            </w:pPr>
            <w:r w:rsidRPr="00D83CEE">
              <w:rPr>
                <w:rFonts w:ascii="Arial" w:hAnsi="Arial" w:cs="Arial"/>
                <w:color w:val="000000" w:themeColor="text1"/>
                <w:lang w:eastAsia="ko-KR"/>
              </w:rPr>
              <w:t>Presenting Skills and Communication</w:t>
            </w:r>
          </w:p>
        </w:tc>
      </w:tr>
      <w:tr w:rsidR="002B6A58" w14:paraId="684318CB" w14:textId="77777777" w:rsidTr="00EE20EC">
        <w:trPr>
          <w:trHeight w:val="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0" w:type="dxa"/>
            <w:vAlign w:val="center"/>
          </w:tcPr>
          <w:p w14:paraId="4325A1B2" w14:textId="77777777" w:rsidR="002B6A58" w:rsidRDefault="002B6A58" w:rsidP="00EE20EC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1</w:t>
            </w:r>
            <w:r>
              <w:rPr>
                <w:rFonts w:ascii="Arial" w:hAnsi="Arial" w:cs="Arial"/>
                <w:lang w:eastAsia="ko-KR"/>
              </w:rPr>
              <w:t>00</w:t>
            </w:r>
          </w:p>
        </w:tc>
        <w:tc>
          <w:tcPr>
            <w:tcW w:w="2400" w:type="dxa"/>
            <w:gridSpan w:val="2"/>
            <w:vAlign w:val="center"/>
          </w:tcPr>
          <w:p w14:paraId="27A92F70" w14:textId="0D991F25" w:rsidR="002B6A58" w:rsidRPr="002B6A58" w:rsidRDefault="002B6A58" w:rsidP="00EE20EC">
            <w:pPr>
              <w:tabs>
                <w:tab w:val="left" w:pos="1324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/>
                <w:lang w:eastAsia="ko-KR"/>
              </w:rPr>
            </w:pPr>
            <w:r>
              <w:rPr>
                <w:rFonts w:ascii="Arial" w:hAnsi="Arial" w:hint="eastAsia"/>
                <w:lang w:eastAsia="ko-KR"/>
              </w:rPr>
              <w:t>3</w:t>
            </w:r>
            <w:r>
              <w:rPr>
                <w:rFonts w:ascii="Arial" w:hAnsi="Arial"/>
                <w:lang w:eastAsia="ko-KR"/>
              </w:rPr>
              <w:t>0</w:t>
            </w:r>
          </w:p>
        </w:tc>
        <w:tc>
          <w:tcPr>
            <w:tcW w:w="1400" w:type="dxa"/>
            <w:vAlign w:val="center"/>
          </w:tcPr>
          <w:p w14:paraId="30C539DA" w14:textId="7FB0CB15" w:rsidR="002B6A58" w:rsidRDefault="002B6A58" w:rsidP="00EE20EC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5</w:t>
            </w:r>
          </w:p>
        </w:tc>
        <w:tc>
          <w:tcPr>
            <w:tcW w:w="2404" w:type="dxa"/>
            <w:vAlign w:val="center"/>
          </w:tcPr>
          <w:p w14:paraId="6746DBB4" w14:textId="133C256F" w:rsidR="002B6A58" w:rsidRDefault="002B6A58" w:rsidP="00EE20EC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0</w:t>
            </w:r>
          </w:p>
        </w:tc>
        <w:tc>
          <w:tcPr>
            <w:tcW w:w="2293" w:type="dxa"/>
            <w:vAlign w:val="center"/>
          </w:tcPr>
          <w:p w14:paraId="35D284F2" w14:textId="6F4B71FE" w:rsidR="002B6A58" w:rsidRDefault="002B6A58" w:rsidP="00EE20EC">
            <w:pPr>
              <w:widowControl/>
              <w:wordWrap/>
              <w:autoSpaceDE/>
              <w:autoSpaceDN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2</w:t>
            </w:r>
            <w:r>
              <w:rPr>
                <w:rFonts w:ascii="Arial" w:hAnsi="Arial" w:cs="Arial"/>
                <w:lang w:eastAsia="ko-KR"/>
              </w:rPr>
              <w:t>5</w:t>
            </w:r>
          </w:p>
        </w:tc>
      </w:tr>
      <w:tr w:rsidR="00025F1D" w14:paraId="2973CF82" w14:textId="77777777" w:rsidTr="00B94964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  <w:shd w:val="clear" w:color="auto" w:fill="CCECFF"/>
            <w:vAlign w:val="center"/>
          </w:tcPr>
          <w:p w14:paraId="711B1EA0" w14:textId="77777777" w:rsidR="00025F1D" w:rsidRDefault="00165C73" w:rsidP="00B94964">
            <w:pPr>
              <w:widowControl/>
              <w:wordWrap/>
              <w:autoSpaceDE/>
              <w:autoSpaceDN/>
              <w:spacing w:line="276" w:lineRule="auto"/>
              <w:rPr>
                <w:rFonts w:ascii="Arial" w:hAnsi="Arial" w:cs="Arial"/>
                <w:color w:val="230859"/>
                <w:lang w:eastAsia="ko-KR"/>
              </w:rPr>
            </w:pPr>
            <w:r w:rsidRPr="00E75E1A">
              <w:rPr>
                <w:rFonts w:ascii="Arial" w:hAnsi="Arial" w:cs="Arial" w:hint="eastAsia"/>
                <w:color w:val="000000" w:themeColor="text1"/>
                <w:lang w:eastAsia="ko-KR"/>
              </w:rPr>
              <w:t>J</w:t>
            </w:r>
            <w:r w:rsidRPr="00E75E1A">
              <w:rPr>
                <w:rFonts w:ascii="Arial" w:hAnsi="Arial" w:cs="Arial"/>
                <w:color w:val="000000" w:themeColor="text1"/>
                <w:lang w:eastAsia="ko-KR"/>
              </w:rPr>
              <w:t xml:space="preserve">udging criteria </w:t>
            </w:r>
          </w:p>
        </w:tc>
        <w:tc>
          <w:tcPr>
            <w:tcW w:w="6637" w:type="dxa"/>
            <w:gridSpan w:val="4"/>
            <w:shd w:val="clear" w:color="auto" w:fill="CCECFF"/>
          </w:tcPr>
          <w:p w14:paraId="3872DC22" w14:textId="77777777" w:rsidR="00025F1D" w:rsidRDefault="00025F1D" w:rsidP="00D83CEE">
            <w:pPr>
              <w:widowControl/>
              <w:wordWrap/>
              <w:autoSpaceDE/>
              <w:autoSpaceDN/>
              <w:spacing w:after="12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230859"/>
                <w:lang w:eastAsia="ko-KR"/>
              </w:rPr>
            </w:pPr>
          </w:p>
        </w:tc>
      </w:tr>
      <w:tr w:rsidR="00025F1D" w14:paraId="7B87E13C" w14:textId="77777777" w:rsidTr="00EE20E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</w:tcPr>
          <w:p w14:paraId="5AEC68D2" w14:textId="77777777" w:rsidR="00025F1D" w:rsidRDefault="00165C73" w:rsidP="00D83CEE">
            <w:pPr>
              <w:widowControl/>
              <w:wordWrap/>
              <w:autoSpaceDE/>
              <w:autoSpaceDN/>
              <w:spacing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C</w:t>
            </w:r>
            <w:r>
              <w:rPr>
                <w:rFonts w:ascii="Arial" w:hAnsi="Arial" w:cs="Arial"/>
                <w:lang w:eastAsia="ko-KR"/>
              </w:rPr>
              <w:t>omprehension and Content</w:t>
            </w:r>
          </w:p>
        </w:tc>
        <w:tc>
          <w:tcPr>
            <w:tcW w:w="6637" w:type="dxa"/>
            <w:gridSpan w:val="4"/>
            <w:vAlign w:val="bottom"/>
          </w:tcPr>
          <w:p w14:paraId="3A7E1BC7" w14:textId="77777777" w:rsidR="00025F1D" w:rsidRDefault="00165C73" w:rsidP="00D83CEE">
            <w:pPr>
              <w:widowControl/>
              <w:wordWrap/>
              <w:autoSpaceDE/>
              <w:autoSpaceDN/>
              <w:ind w:left="360" w:hangingChars="150" w:hanging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›</w:t>
            </w:r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 xml:space="preserve">Is the presentation content relevant to the subject? </w:t>
            </w:r>
          </w:p>
          <w:p w14:paraId="12FC72D1" w14:textId="77777777" w:rsidR="00025F1D" w:rsidRDefault="00165C73" w:rsidP="00D83CEE">
            <w:pPr>
              <w:widowControl/>
              <w:wordWrap/>
              <w:autoSpaceDE/>
              <w:autoSpaceDN/>
              <w:ind w:left="360" w:hangingChars="150" w:hanging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›</w:t>
            </w:r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>Is the argument clear and backed up by proper</w:t>
            </w:r>
          </w:p>
          <w:p w14:paraId="79CD8760" w14:textId="77777777" w:rsidR="00025F1D" w:rsidRDefault="00165C73" w:rsidP="00D83CEE">
            <w:pPr>
              <w:widowControl/>
              <w:wordWrap/>
              <w:autoSpaceDE/>
              <w:autoSpaceDN/>
              <w:ind w:leftChars="50" w:left="340" w:hangingChars="100" w:hanging="2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 evidence?</w:t>
            </w:r>
          </w:p>
          <w:p w14:paraId="5CCF6AB4" w14:textId="77777777" w:rsidR="00025F1D" w:rsidRDefault="00165C73" w:rsidP="00D83CEE">
            <w:pPr>
              <w:widowControl/>
              <w:wordWrap/>
              <w:autoSpaceDE/>
              <w:autoSpaceDN/>
              <w:ind w:left="240" w:hangingChars="100" w:hanging="2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›</w:t>
            </w:r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>Are the methods suggested in presentation feasible?</w:t>
            </w:r>
          </w:p>
          <w:p w14:paraId="1C3D6CE9" w14:textId="77777777" w:rsidR="00025F1D" w:rsidRDefault="00165C73" w:rsidP="00D83CEE">
            <w:pPr>
              <w:widowControl/>
              <w:wordWrap/>
              <w:autoSpaceDE/>
              <w:autoSpaceDN/>
              <w:ind w:left="240" w:hangingChars="100" w:hanging="24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›</w:t>
            </w:r>
            <w:r>
              <w:rPr>
                <w:rFonts w:ascii="Arial" w:hAnsi="Arial" w:cs="Arial" w:hint="eastAsia"/>
                <w:lang w:eastAsia="ko-KR"/>
              </w:rPr>
              <w:t xml:space="preserve"> </w:t>
            </w:r>
            <w:r>
              <w:rPr>
                <w:rFonts w:ascii="Arial" w:hAnsi="Arial" w:cs="Arial"/>
                <w:lang w:eastAsia="ko-KR"/>
              </w:rPr>
              <w:t xml:space="preserve">Did the presentation follow a clear and logical sequence? </w:t>
            </w:r>
          </w:p>
        </w:tc>
      </w:tr>
      <w:tr w:rsidR="00025F1D" w14:paraId="425630F4" w14:textId="77777777" w:rsidTr="008C062F">
        <w:trPr>
          <w:trHeight w:val="7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  <w:vAlign w:val="center"/>
          </w:tcPr>
          <w:p w14:paraId="26D8BCA6" w14:textId="77777777" w:rsidR="00025F1D" w:rsidRDefault="00165C73" w:rsidP="00D83CEE">
            <w:pPr>
              <w:widowControl/>
              <w:wordWrap/>
              <w:autoSpaceDE/>
              <w:autoSpaceDN/>
              <w:spacing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lastRenderedPageBreak/>
              <w:t>C</w:t>
            </w:r>
            <w:r>
              <w:rPr>
                <w:rFonts w:ascii="Arial" w:hAnsi="Arial" w:cs="Arial"/>
                <w:lang w:eastAsia="ko-KR"/>
              </w:rPr>
              <w:t>reativity</w:t>
            </w:r>
          </w:p>
        </w:tc>
        <w:tc>
          <w:tcPr>
            <w:tcW w:w="6637" w:type="dxa"/>
            <w:gridSpan w:val="4"/>
            <w:vAlign w:val="center"/>
          </w:tcPr>
          <w:p w14:paraId="63C9FDE6" w14:textId="77777777" w:rsidR="00025F1D" w:rsidRDefault="00165C73" w:rsidP="00D83CEE">
            <w:pPr>
              <w:widowControl/>
              <w:wordWrap/>
              <w:autoSpaceDE/>
              <w:autoSpaceDN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Is the presenter’s approach to the subject original?</w:t>
            </w:r>
          </w:p>
          <w:p w14:paraId="571E5957" w14:textId="77777777" w:rsidR="00025F1D" w:rsidRDefault="00165C73" w:rsidP="00D83CEE">
            <w:pPr>
              <w:widowControl/>
              <w:wordWrap/>
              <w:autoSpaceDE/>
              <w:autoSpaceDN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Are the methods suggested in presentation creative?</w:t>
            </w:r>
          </w:p>
        </w:tc>
      </w:tr>
      <w:tr w:rsidR="00025F1D" w14:paraId="0E7235CB" w14:textId="77777777" w:rsidTr="008C062F">
        <w:trPr>
          <w:trHeight w:val="1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  <w:vAlign w:val="center"/>
          </w:tcPr>
          <w:p w14:paraId="7FA0CC04" w14:textId="77777777" w:rsidR="00025F1D" w:rsidRDefault="00165C73" w:rsidP="00D83CEE">
            <w:pPr>
              <w:widowControl/>
              <w:wordWrap/>
              <w:autoSpaceDE/>
              <w:autoSpaceDN/>
              <w:spacing w:after="120"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 w:hint="eastAsia"/>
                <w:lang w:eastAsia="ko-KR"/>
              </w:rPr>
              <w:t>P</w:t>
            </w:r>
            <w:r>
              <w:rPr>
                <w:rFonts w:ascii="Arial" w:hAnsi="Arial" w:cs="Arial"/>
                <w:lang w:eastAsia="ko-KR"/>
              </w:rPr>
              <w:t xml:space="preserve">resentation Material Structuring </w:t>
            </w:r>
          </w:p>
        </w:tc>
        <w:tc>
          <w:tcPr>
            <w:tcW w:w="6637" w:type="dxa"/>
            <w:gridSpan w:val="4"/>
            <w:vAlign w:val="center"/>
          </w:tcPr>
          <w:p w14:paraId="56BFAB50" w14:textId="77777777" w:rsidR="00025F1D" w:rsidRDefault="00165C73" w:rsidP="00D83CEE">
            <w:pPr>
              <w:widowControl/>
              <w:wordWrap/>
              <w:autoSpaceDE/>
              <w:autoSpaceDN/>
              <w:ind w:left="360" w:hangingChars="150" w:hanging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Did the presentation materials convey the presenter’s</w:t>
            </w:r>
          </w:p>
          <w:p w14:paraId="121C11A1" w14:textId="77777777" w:rsidR="00025F1D" w:rsidRDefault="00165C73" w:rsidP="00D83CEE">
            <w:pPr>
              <w:widowControl/>
              <w:wordWrap/>
              <w:autoSpaceDE/>
              <w:autoSpaceDN/>
              <w:ind w:left="360" w:hangingChars="150" w:hanging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 argument clearly? </w:t>
            </w:r>
          </w:p>
          <w:p w14:paraId="59DD00BD" w14:textId="77777777" w:rsidR="00025F1D" w:rsidRDefault="00165C73" w:rsidP="00D83CEE">
            <w:pPr>
              <w:widowControl/>
              <w:wordWrap/>
              <w:autoSpaceDE/>
              <w:autoSpaceDN/>
              <w:ind w:left="120" w:hangingChars="50" w:hanging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› Are the visualizations and effects used properly to convey the presenter’s message in an effective way? </w:t>
            </w:r>
          </w:p>
        </w:tc>
      </w:tr>
      <w:tr w:rsidR="00025F1D" w14:paraId="66458FE7" w14:textId="77777777" w:rsidTr="008C062F">
        <w:trPr>
          <w:trHeight w:val="1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60" w:type="dxa"/>
            <w:gridSpan w:val="2"/>
            <w:vAlign w:val="center"/>
          </w:tcPr>
          <w:p w14:paraId="4E866C23" w14:textId="77777777" w:rsidR="00025F1D" w:rsidRDefault="00165C73" w:rsidP="00D83CEE">
            <w:pPr>
              <w:widowControl/>
              <w:wordWrap/>
              <w:autoSpaceDE/>
              <w:autoSpaceDN/>
              <w:spacing w:line="276" w:lineRule="auto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  <w:lang w:eastAsia="ko-KR"/>
              </w:rPr>
              <w:t xml:space="preserve">Presenting Skills and Communication </w:t>
            </w:r>
          </w:p>
        </w:tc>
        <w:tc>
          <w:tcPr>
            <w:tcW w:w="6637" w:type="dxa"/>
            <w:gridSpan w:val="4"/>
            <w:vAlign w:val="center"/>
          </w:tcPr>
          <w:p w14:paraId="6250BD79" w14:textId="77777777" w:rsidR="00541BCD" w:rsidRDefault="00165C73" w:rsidP="00D83CEE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Did the presenter(s) choose proper word and non-linguistic</w:t>
            </w:r>
          </w:p>
          <w:p w14:paraId="15EF47D2" w14:textId="08669437" w:rsidR="00025F1D" w:rsidRDefault="00165C73" w:rsidP="00D83CEE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 elements of communication for delivering the presentation?</w:t>
            </w:r>
          </w:p>
          <w:p w14:paraId="73ECD7F5" w14:textId="77777777" w:rsidR="00541BCD" w:rsidRDefault="00165C73" w:rsidP="00541BCD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 Did the presenter(s) convey the presentation with</w:t>
            </w:r>
            <w:r w:rsidR="00541BCD">
              <w:rPr>
                <w:rFonts w:ascii="Arial" w:eastAsia="Arial" w:hAnsi="Arial" w:cs="Arial"/>
                <w:lang w:eastAsia="ko-KR"/>
              </w:rPr>
              <w:t xml:space="preserve"> </w:t>
            </w:r>
          </w:p>
          <w:p w14:paraId="4C992133" w14:textId="6025C46B" w:rsidR="00541BCD" w:rsidRPr="00541BCD" w:rsidRDefault="00541BCD" w:rsidP="00541BCD">
            <w:pPr>
              <w:widowControl/>
              <w:shd w:val="clear" w:color="auto" w:fill="FFFFFF"/>
              <w:wordWrap/>
              <w:autoSpaceDE/>
              <w:autoSpaceDN/>
              <w:ind w:firstLineChars="50" w:firstLin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enthusiasm and confidence? </w:t>
            </w:r>
          </w:p>
          <w:p w14:paraId="0D54C5FC" w14:textId="77777777" w:rsidR="00541BCD" w:rsidRDefault="00165C73" w:rsidP="00D83CEE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>›</w:t>
            </w:r>
            <w:r>
              <w:rPr>
                <w:rFonts w:ascii="Arial" w:eastAsia="Arial" w:hAnsi="Arial" w:cs="Arial"/>
                <w:spacing w:val="-20"/>
                <w:lang w:eastAsia="ko-KR"/>
              </w:rPr>
              <w:t xml:space="preserve"> </w:t>
            </w:r>
            <w:r>
              <w:rPr>
                <w:rFonts w:ascii="Arial" w:eastAsia="Arial" w:hAnsi="Arial" w:cs="Arial"/>
                <w:lang w:eastAsia="ko-KR"/>
              </w:rPr>
              <w:t xml:space="preserve">Did the presenter(s) respond properly to the </w:t>
            </w:r>
            <w:r w:rsidR="006E204C">
              <w:rPr>
                <w:rFonts w:ascii="Arial" w:eastAsia="Arial" w:hAnsi="Arial" w:cs="Arial"/>
                <w:lang w:eastAsia="ko-KR"/>
              </w:rPr>
              <w:t>juries</w:t>
            </w:r>
            <w:r>
              <w:rPr>
                <w:rFonts w:ascii="Arial" w:eastAsia="Arial" w:hAnsi="Arial" w:cs="Arial"/>
                <w:lang w:eastAsia="ko-KR"/>
              </w:rPr>
              <w:t>’</w:t>
            </w:r>
          </w:p>
          <w:p w14:paraId="615A74F4" w14:textId="78E53CA7" w:rsidR="00025F1D" w:rsidRDefault="00165C73" w:rsidP="00D83CEE">
            <w:pPr>
              <w:widowControl/>
              <w:shd w:val="clear" w:color="auto" w:fill="FFFFFF"/>
              <w:wordWrap/>
              <w:autoSpaceDE/>
              <w:autoSpaceDN/>
              <w:ind w:left="240" w:hangingChars="100" w:hanging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eastAsia="ko-KR"/>
              </w:rPr>
            </w:pPr>
            <w:r>
              <w:rPr>
                <w:rFonts w:ascii="Arial" w:eastAsia="Arial" w:hAnsi="Arial" w:cs="Arial"/>
                <w:lang w:eastAsia="ko-KR"/>
              </w:rPr>
              <w:t xml:space="preserve"> questions? </w:t>
            </w:r>
          </w:p>
        </w:tc>
      </w:tr>
    </w:tbl>
    <w:p w14:paraId="15AE73E7" w14:textId="485AC21B" w:rsidR="00025F1D" w:rsidRDefault="00165C73" w:rsidP="00EE20EC">
      <w:pPr>
        <w:wordWrap/>
        <w:snapToGrid w:val="0"/>
        <w:spacing w:after="0" w:line="360" w:lineRule="auto"/>
        <w:ind w:leftChars="100" w:left="440" w:hangingChars="100" w:hanging="240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Arial" w:hAnsi="Arial" w:cs="Arial"/>
          <w:kern w:val="0"/>
          <w:sz w:val="24"/>
          <w:szCs w:val="24"/>
          <w:lang w:val="en-GB"/>
        </w:rPr>
        <w:t xml:space="preserve">* The judging criteria could </w:t>
      </w:r>
      <w:r w:rsidR="007B10A4">
        <w:rPr>
          <w:rFonts w:ascii="Arial" w:hAnsi="Arial" w:cs="Arial"/>
          <w:kern w:val="0"/>
          <w:sz w:val="24"/>
          <w:szCs w:val="24"/>
          <w:lang w:val="en-GB"/>
        </w:rPr>
        <w:t xml:space="preserve">be </w:t>
      </w:r>
      <w:r>
        <w:rPr>
          <w:rFonts w:ascii="Arial" w:hAnsi="Arial" w:cs="Arial"/>
          <w:kern w:val="0"/>
          <w:sz w:val="24"/>
          <w:szCs w:val="24"/>
          <w:lang w:val="en-GB"/>
        </w:rPr>
        <w:t>change</w:t>
      </w:r>
      <w:r w:rsidR="007B10A4">
        <w:rPr>
          <w:rFonts w:ascii="Arial" w:hAnsi="Arial" w:cs="Arial"/>
          <w:kern w:val="0"/>
          <w:sz w:val="24"/>
          <w:szCs w:val="24"/>
          <w:lang w:val="en-GB"/>
        </w:rPr>
        <w:t>d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 under certain circumstances and the changes will be announced to all applicants.</w:t>
      </w:r>
    </w:p>
    <w:p w14:paraId="60A1165E" w14:textId="77777777" w:rsidR="00025F1D" w:rsidRDefault="00165C73">
      <w:pPr>
        <w:wordWrap/>
        <w:snapToGrid w:val="0"/>
        <w:spacing w:after="0" w:line="276" w:lineRule="auto"/>
        <w:ind w:leftChars="100" w:left="642" w:hangingChars="150" w:hanging="44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B.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Each team’s score will be calculated from all juries’ score average for each team. </w:t>
      </w:r>
    </w:p>
    <w:p w14:paraId="1EE40FDB" w14:textId="77777777" w:rsidR="00025F1D" w:rsidRDefault="00165C73">
      <w:pPr>
        <w:wordWrap/>
        <w:snapToGrid w:val="0"/>
        <w:spacing w:after="0" w:line="276" w:lineRule="auto"/>
        <w:ind w:leftChars="100" w:left="642" w:hangingChars="150" w:hanging="442"/>
        <w:textAlignment w:val="baseline"/>
        <w:rPr>
          <w:rFonts w:ascii="Arial" w:hAnsi="Arial" w:cs="Arial"/>
          <w:kern w:val="0"/>
          <w:sz w:val="24"/>
          <w:szCs w:val="24"/>
          <w:lang w:val="en-GB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C.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Experts from relevant areas to the presentation subjects including East Asian Studies, Political Science, etc. will be recruited as jury panels</w:t>
      </w:r>
      <w:r>
        <w:rPr>
          <w:rFonts w:ascii="Arial" w:hAnsi="Arial" w:cs="Arial"/>
          <w:kern w:val="0"/>
          <w:sz w:val="24"/>
          <w:szCs w:val="24"/>
          <w:lang w:val="en-GB"/>
        </w:rPr>
        <w:t xml:space="preserve">. </w:t>
      </w:r>
    </w:p>
    <w:p w14:paraId="2E411A21" w14:textId="72FC6878" w:rsidR="00025F1D" w:rsidRDefault="00165C73">
      <w:pPr>
        <w:wordWrap/>
        <w:snapToGrid w:val="0"/>
        <w:spacing w:after="0" w:line="276" w:lineRule="auto"/>
        <w:ind w:leftChars="100" w:left="642" w:hangingChars="150" w:hanging="44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D.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>When the score is a tie among more than two teams</w:t>
      </w:r>
      <w:r w:rsidR="00FA66BD"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,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the team who has gained higher scores from higher weighted criteria category will win. </w:t>
      </w:r>
    </w:p>
    <w:p w14:paraId="1294281A" w14:textId="77777777" w:rsidR="00025F1D" w:rsidRDefault="00025F1D">
      <w:pPr>
        <w:wordWrap/>
        <w:snapToGrid w:val="0"/>
        <w:spacing w:after="0" w:line="360" w:lineRule="auto"/>
        <w:ind w:leftChars="100" w:left="260" w:hangingChars="50" w:hanging="60"/>
        <w:textAlignment w:val="baseline"/>
        <w:rPr>
          <w:rFonts w:ascii="Arial" w:hAnsi="Arial" w:cs="Arial"/>
          <w:kern w:val="0"/>
          <w:sz w:val="12"/>
          <w:szCs w:val="12"/>
          <w:lang w:val="en-GB"/>
        </w:rPr>
      </w:pPr>
    </w:p>
    <w:tbl>
      <w:tblPr>
        <w:tblOverlap w:val="never"/>
        <w:tblW w:w="9778" w:type="dxa"/>
        <w:shd w:val="clear" w:color="auto" w:fill="C2DFA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78"/>
      </w:tblGrid>
      <w:tr w:rsidR="00025F1D" w14:paraId="3746A809" w14:textId="77777777">
        <w:trPr>
          <w:trHeight w:val="563"/>
        </w:trPr>
        <w:tc>
          <w:tcPr>
            <w:tcW w:w="9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D32531" w14:textId="17D44A2C" w:rsidR="00025F1D" w:rsidRDefault="00D82015">
            <w:pPr>
              <w:spacing w:after="0" w:line="42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가는안상수체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>5</w:t>
            </w:r>
            <w:r w:rsidR="00165C73">
              <w:rPr>
                <w:rFonts w:ascii="Times New Roman" w:eastAsia="가는안상수체" w:hAnsi="Times New Roman" w:cs="Times New Roman"/>
                <w:b/>
                <w:bCs/>
                <w:color w:val="FFFFFF"/>
                <w:kern w:val="0"/>
                <w:sz w:val="32"/>
                <w:szCs w:val="32"/>
              </w:rPr>
              <w:t xml:space="preserve">. Additional Information </w:t>
            </w:r>
          </w:p>
        </w:tc>
      </w:tr>
    </w:tbl>
    <w:p w14:paraId="2CA935F1" w14:textId="77777777" w:rsidR="00025F1D" w:rsidRDefault="00025F1D">
      <w:pPr>
        <w:spacing w:after="0" w:line="384" w:lineRule="auto"/>
        <w:ind w:left="150" w:hangingChars="150" w:hanging="150"/>
        <w:textAlignment w:val="baseline"/>
        <w:rPr>
          <w:rFonts w:ascii="MS Mincho" w:hAnsi="MS Mincho" w:cs="MS Mincho"/>
          <w:color w:val="000000"/>
          <w:kern w:val="0"/>
          <w:sz w:val="10"/>
          <w:szCs w:val="10"/>
        </w:rPr>
      </w:pPr>
    </w:p>
    <w:p w14:paraId="72871BC4" w14:textId="77777777" w:rsidR="00025F1D" w:rsidRDefault="00165C73">
      <w:pPr>
        <w:spacing w:after="0" w:line="276" w:lineRule="auto"/>
        <w:ind w:leftChars="50" w:left="542" w:hangingChars="150" w:hanging="442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A. 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Please make sure that you have filled in all required information on the application documents.  </w:t>
      </w:r>
    </w:p>
    <w:p w14:paraId="44411767" w14:textId="77777777" w:rsidR="00025F1D" w:rsidRDefault="00165C73">
      <w:pPr>
        <w:spacing w:after="0" w:line="276" w:lineRule="auto"/>
        <w:ind w:leftChars="50" w:left="394" w:hangingChars="100" w:hanging="294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B. 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The submitted documents will not be returned. </w:t>
      </w:r>
    </w:p>
    <w:p w14:paraId="102BA529" w14:textId="77777777" w:rsidR="00025F1D" w:rsidRDefault="00165C73">
      <w:pPr>
        <w:spacing w:after="0" w:line="276" w:lineRule="auto"/>
        <w:ind w:leftChars="50" w:left="542" w:hangingChars="150" w:hanging="442"/>
        <w:textAlignment w:val="baseline"/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 xml:space="preserve">C. </w:t>
      </w:r>
      <w:r>
        <w:rPr>
          <w:rFonts w:ascii="Times New Roman" w:eastAsia="가는안상수체" w:hAnsi="Times New Roman" w:cs="Times New Roman"/>
          <w:color w:val="000000"/>
          <w:kern w:val="0"/>
          <w:sz w:val="30"/>
          <w:szCs w:val="30"/>
        </w:rPr>
        <w:t xml:space="preserve">Each source you cite should be listed as a reference in the presentation slides. </w:t>
      </w:r>
    </w:p>
    <w:p w14:paraId="756BC818" w14:textId="77777777" w:rsidR="00025F1D" w:rsidRDefault="00165C73">
      <w:pPr>
        <w:spacing w:after="0" w:line="276" w:lineRule="auto"/>
        <w:ind w:leftChars="50" w:left="394" w:hangingChars="100" w:hanging="294"/>
        <w:textAlignment w:val="baseline"/>
        <w:rPr>
          <w:rFonts w:ascii="Times New Roman" w:hAnsi="Times New Roman" w:cs="Times New Roman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D.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 Any changes in the program will be announced to all participants in advance. </w:t>
      </w:r>
    </w:p>
    <w:p w14:paraId="6154C365" w14:textId="449F959C" w:rsidR="00025F1D" w:rsidRPr="00F6682F" w:rsidRDefault="00165C73" w:rsidP="00F6682F">
      <w:pPr>
        <w:spacing w:after="0" w:line="384" w:lineRule="auto"/>
        <w:ind w:leftChars="50" w:left="394" w:hangingChars="100" w:hanging="294"/>
        <w:textAlignment w:val="baseline"/>
        <w:rPr>
          <w:rFonts w:ascii="Times New Roman" w:hAnsi="Times New Roman" w:cs="Times New Roman" w:hint="eastAsia"/>
          <w:kern w:val="0"/>
          <w:sz w:val="30"/>
          <w:szCs w:val="30"/>
        </w:rPr>
      </w:pPr>
      <w:r>
        <w:rPr>
          <w:rFonts w:ascii="Times New Roman" w:eastAsia="가는안상수체" w:hAnsi="Times New Roman" w:cs="Times New Roman"/>
          <w:b/>
          <w:bCs/>
          <w:color w:val="000000"/>
          <w:kern w:val="0"/>
          <w:sz w:val="30"/>
          <w:szCs w:val="30"/>
        </w:rPr>
        <w:t>E.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 </w:t>
      </w:r>
      <w:proofErr w:type="gramStart"/>
      <w:r>
        <w:rPr>
          <w:rFonts w:ascii="Times New Roman" w:hAnsi="Times New Roman" w:cs="Times New Roman"/>
          <w:kern w:val="0"/>
          <w:sz w:val="30"/>
          <w:szCs w:val="30"/>
        </w:rPr>
        <w:t>Inquiries :</w:t>
      </w:r>
      <w:proofErr w:type="gramEnd"/>
      <w:r>
        <w:rPr>
          <w:rFonts w:ascii="Times New Roman" w:hAnsi="Times New Roman" w:cs="Times New Roman"/>
          <w:kern w:val="0"/>
          <w:sz w:val="30"/>
          <w:szCs w:val="30"/>
        </w:rPr>
        <w:t xml:space="preserve"> 063-280-611</w:t>
      </w:r>
      <w:r w:rsidR="006E204C">
        <w:rPr>
          <w:rFonts w:ascii="Times New Roman" w:hAnsi="Times New Roman" w:cs="Times New Roman"/>
          <w:kern w:val="0"/>
          <w:sz w:val="30"/>
          <w:szCs w:val="30"/>
        </w:rPr>
        <w:t>7</w:t>
      </w:r>
      <w:r>
        <w:rPr>
          <w:rFonts w:ascii="Times New Roman" w:hAnsi="Times New Roman" w:cs="Times New Roman"/>
          <w:kern w:val="0"/>
          <w:sz w:val="30"/>
          <w:szCs w:val="30"/>
        </w:rPr>
        <w:t xml:space="preserve"> </w:t>
      </w:r>
    </w:p>
    <w:sectPr w:rsidR="00025F1D" w:rsidRPr="00F6682F">
      <w:headerReference w:type="default" r:id="rId9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42178" w14:textId="77777777" w:rsidR="00D96BBC" w:rsidRDefault="00D96BBC">
      <w:pPr>
        <w:spacing w:after="0" w:line="240" w:lineRule="auto"/>
      </w:pPr>
      <w:r>
        <w:separator/>
      </w:r>
    </w:p>
  </w:endnote>
  <w:endnote w:type="continuationSeparator" w:id="0">
    <w:p w14:paraId="0A9FFE5F" w14:textId="77777777" w:rsidR="00D96BBC" w:rsidRDefault="00D96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">
    <w:charset w:val="00"/>
    <w:family w:val="auto"/>
    <w:pitch w:val="default"/>
  </w:font>
  <w:font w:name="가는안상수체">
    <w:altName w:val="HyhwpEQ"/>
    <w:panose1 w:val="02010504000101010101"/>
    <w:charset w:val="81"/>
    <w:family w:val="roman"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HyhwpEQ"/>
    <w:charset w:val="81"/>
    <w:family w:val="roman"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D8F90" w14:textId="77777777" w:rsidR="00D96BBC" w:rsidRDefault="00D96BBC">
      <w:pPr>
        <w:spacing w:after="0" w:line="240" w:lineRule="auto"/>
      </w:pPr>
      <w:r>
        <w:separator/>
      </w:r>
    </w:p>
  </w:footnote>
  <w:footnote w:type="continuationSeparator" w:id="0">
    <w:p w14:paraId="1913E1AB" w14:textId="77777777" w:rsidR="00D96BBC" w:rsidRDefault="00D96B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4CD0" w14:textId="77777777" w:rsidR="00025F1D" w:rsidRDefault="00165C73">
    <w:pPr>
      <w:pStyle w:val="a7"/>
      <w:jc w:val="right"/>
    </w:pPr>
    <w:r>
      <w:rPr>
        <w:rFonts w:ascii="함초롬바탕" w:eastAsia="굴림" w:hAnsi="굴림" w:cs="굴림"/>
        <w:noProof/>
        <w:color w:val="000000"/>
        <w:kern w:val="0"/>
        <w:szCs w:val="20"/>
      </w:rPr>
      <w:drawing>
        <wp:inline distT="0" distB="0" distL="0" distR="0" wp14:anchorId="5BDD2925" wp14:editId="4E806029">
          <wp:extent cx="2286000" cy="419100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860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D0FC9"/>
    <w:multiLevelType w:val="hybridMultilevel"/>
    <w:tmpl w:val="659EC02A"/>
    <w:lvl w:ilvl="0" w:tplc="9914FE46">
      <w:start w:val="1"/>
      <w:numFmt w:val="bullet"/>
      <w:suff w:val="space"/>
      <w:lvlText w:val="-"/>
      <w:lvlJc w:val="left"/>
    </w:lvl>
    <w:lvl w:ilvl="1" w:tplc="7D7674DE">
      <w:numFmt w:val="decimal"/>
      <w:lvlText w:val=""/>
      <w:lvlJc w:val="left"/>
    </w:lvl>
    <w:lvl w:ilvl="2" w:tplc="06B6D3E8">
      <w:numFmt w:val="decimal"/>
      <w:lvlText w:val=""/>
      <w:lvlJc w:val="left"/>
    </w:lvl>
    <w:lvl w:ilvl="3" w:tplc="12F248D8">
      <w:numFmt w:val="decimal"/>
      <w:lvlText w:val=""/>
      <w:lvlJc w:val="left"/>
    </w:lvl>
    <w:lvl w:ilvl="4" w:tplc="D9122D1A">
      <w:numFmt w:val="decimal"/>
      <w:lvlText w:val=""/>
      <w:lvlJc w:val="left"/>
    </w:lvl>
    <w:lvl w:ilvl="5" w:tplc="B1E29786">
      <w:numFmt w:val="decimal"/>
      <w:lvlText w:val=""/>
      <w:lvlJc w:val="left"/>
    </w:lvl>
    <w:lvl w:ilvl="6" w:tplc="8D78A8D2">
      <w:numFmt w:val="decimal"/>
      <w:lvlText w:val=""/>
      <w:lvlJc w:val="left"/>
    </w:lvl>
    <w:lvl w:ilvl="7" w:tplc="1A8A72A2">
      <w:numFmt w:val="decimal"/>
      <w:lvlText w:val=""/>
      <w:lvlJc w:val="left"/>
    </w:lvl>
    <w:lvl w:ilvl="8" w:tplc="1BE44740">
      <w:numFmt w:val="decimal"/>
      <w:lvlText w:val=""/>
      <w:lvlJc w:val="left"/>
    </w:lvl>
  </w:abstractNum>
  <w:abstractNum w:abstractNumId="1" w15:restartNumberingAfterBreak="0">
    <w:nsid w:val="10506EF6"/>
    <w:multiLevelType w:val="hybridMultilevel"/>
    <w:tmpl w:val="A34C140E"/>
    <w:lvl w:ilvl="0" w:tplc="63D2F340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4D776B1"/>
    <w:multiLevelType w:val="hybridMultilevel"/>
    <w:tmpl w:val="55A28D04"/>
    <w:lvl w:ilvl="0" w:tplc="512ED858">
      <w:start w:val="2"/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7F73980"/>
    <w:multiLevelType w:val="hybridMultilevel"/>
    <w:tmpl w:val="298A10CA"/>
    <w:lvl w:ilvl="0" w:tplc="C2F841B4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noto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27F2864"/>
    <w:multiLevelType w:val="hybridMultilevel"/>
    <w:tmpl w:val="A4B07458"/>
    <w:lvl w:ilvl="0" w:tplc="544E9116">
      <w:start w:val="2"/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2915CC8"/>
    <w:multiLevelType w:val="hybridMultilevel"/>
    <w:tmpl w:val="C6D42AA4"/>
    <w:lvl w:ilvl="0" w:tplc="39304072">
      <w:start w:val="1"/>
      <w:numFmt w:val="bullet"/>
      <w:lvlText w:val=""/>
      <w:lvlJc w:val="left"/>
      <w:pPr>
        <w:ind w:left="585" w:hanging="360"/>
      </w:pPr>
      <w:rPr>
        <w:rFonts w:ascii="Wingdings" w:eastAsia="가는안상수체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num w:numId="1" w16cid:durableId="251206138">
    <w:abstractNumId w:val="0"/>
  </w:num>
  <w:num w:numId="2" w16cid:durableId="850295840">
    <w:abstractNumId w:val="4"/>
  </w:num>
  <w:num w:numId="3" w16cid:durableId="359741504">
    <w:abstractNumId w:val="2"/>
  </w:num>
  <w:num w:numId="4" w16cid:durableId="666439756">
    <w:abstractNumId w:val="3"/>
  </w:num>
  <w:num w:numId="5" w16cid:durableId="266037669">
    <w:abstractNumId w:val="1"/>
  </w:num>
  <w:num w:numId="6" w16cid:durableId="15018443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F1D"/>
    <w:rsid w:val="00012003"/>
    <w:rsid w:val="00023DBB"/>
    <w:rsid w:val="00025F1D"/>
    <w:rsid w:val="0004565A"/>
    <w:rsid w:val="00055940"/>
    <w:rsid w:val="00057038"/>
    <w:rsid w:val="00070AC0"/>
    <w:rsid w:val="00083F0C"/>
    <w:rsid w:val="000905F6"/>
    <w:rsid w:val="000D272C"/>
    <w:rsid w:val="000E218D"/>
    <w:rsid w:val="000E5153"/>
    <w:rsid w:val="000F72BC"/>
    <w:rsid w:val="0011632D"/>
    <w:rsid w:val="001267B1"/>
    <w:rsid w:val="001607CC"/>
    <w:rsid w:val="00165C73"/>
    <w:rsid w:val="00166E06"/>
    <w:rsid w:val="001738D0"/>
    <w:rsid w:val="00183152"/>
    <w:rsid w:val="0019767B"/>
    <w:rsid w:val="001A4B0A"/>
    <w:rsid w:val="001A7CF2"/>
    <w:rsid w:val="001D0C79"/>
    <w:rsid w:val="001D5B35"/>
    <w:rsid w:val="0020734F"/>
    <w:rsid w:val="002111CE"/>
    <w:rsid w:val="0026295A"/>
    <w:rsid w:val="002650DF"/>
    <w:rsid w:val="0028350C"/>
    <w:rsid w:val="002B6A58"/>
    <w:rsid w:val="002E2E8F"/>
    <w:rsid w:val="002F343A"/>
    <w:rsid w:val="003137A6"/>
    <w:rsid w:val="0032071E"/>
    <w:rsid w:val="00354845"/>
    <w:rsid w:val="0037175C"/>
    <w:rsid w:val="0037576F"/>
    <w:rsid w:val="00391204"/>
    <w:rsid w:val="003B06DE"/>
    <w:rsid w:val="003C05ED"/>
    <w:rsid w:val="003C5181"/>
    <w:rsid w:val="003D616A"/>
    <w:rsid w:val="003E2621"/>
    <w:rsid w:val="003F0864"/>
    <w:rsid w:val="0041515B"/>
    <w:rsid w:val="00453FB4"/>
    <w:rsid w:val="00457706"/>
    <w:rsid w:val="00471013"/>
    <w:rsid w:val="004954D3"/>
    <w:rsid w:val="00496F26"/>
    <w:rsid w:val="004C3952"/>
    <w:rsid w:val="004C6870"/>
    <w:rsid w:val="004F474C"/>
    <w:rsid w:val="005021EF"/>
    <w:rsid w:val="00525B57"/>
    <w:rsid w:val="00541BCD"/>
    <w:rsid w:val="00565DE4"/>
    <w:rsid w:val="005B0A78"/>
    <w:rsid w:val="005C673F"/>
    <w:rsid w:val="005C79C1"/>
    <w:rsid w:val="005F09AC"/>
    <w:rsid w:val="006450AD"/>
    <w:rsid w:val="006A193C"/>
    <w:rsid w:val="006D4F9D"/>
    <w:rsid w:val="006D66AA"/>
    <w:rsid w:val="006E204C"/>
    <w:rsid w:val="006E4ED4"/>
    <w:rsid w:val="00772C6A"/>
    <w:rsid w:val="007905F1"/>
    <w:rsid w:val="007A33E5"/>
    <w:rsid w:val="007A6497"/>
    <w:rsid w:val="007A6B8A"/>
    <w:rsid w:val="007B10A4"/>
    <w:rsid w:val="007C480D"/>
    <w:rsid w:val="007D4A14"/>
    <w:rsid w:val="008016F3"/>
    <w:rsid w:val="00806419"/>
    <w:rsid w:val="00810563"/>
    <w:rsid w:val="0084767F"/>
    <w:rsid w:val="008773FD"/>
    <w:rsid w:val="008826EF"/>
    <w:rsid w:val="008C062F"/>
    <w:rsid w:val="00944B5E"/>
    <w:rsid w:val="00971C1B"/>
    <w:rsid w:val="0097320E"/>
    <w:rsid w:val="009845F7"/>
    <w:rsid w:val="009A5189"/>
    <w:rsid w:val="009C3C96"/>
    <w:rsid w:val="009D49E0"/>
    <w:rsid w:val="009E0D71"/>
    <w:rsid w:val="00A36A20"/>
    <w:rsid w:val="00A8571C"/>
    <w:rsid w:val="00AA2932"/>
    <w:rsid w:val="00AB76A7"/>
    <w:rsid w:val="00AD0FBC"/>
    <w:rsid w:val="00AE1B83"/>
    <w:rsid w:val="00AE2488"/>
    <w:rsid w:val="00AE2655"/>
    <w:rsid w:val="00AF69A7"/>
    <w:rsid w:val="00B244E2"/>
    <w:rsid w:val="00B32704"/>
    <w:rsid w:val="00B60D3C"/>
    <w:rsid w:val="00B61C64"/>
    <w:rsid w:val="00B80014"/>
    <w:rsid w:val="00B94964"/>
    <w:rsid w:val="00B96319"/>
    <w:rsid w:val="00BA1292"/>
    <w:rsid w:val="00BF0C78"/>
    <w:rsid w:val="00BF59EB"/>
    <w:rsid w:val="00C07E5A"/>
    <w:rsid w:val="00C5161C"/>
    <w:rsid w:val="00C522EF"/>
    <w:rsid w:val="00C94D69"/>
    <w:rsid w:val="00C96427"/>
    <w:rsid w:val="00CA0200"/>
    <w:rsid w:val="00CC18D3"/>
    <w:rsid w:val="00CD5153"/>
    <w:rsid w:val="00D02EEF"/>
    <w:rsid w:val="00D24BB5"/>
    <w:rsid w:val="00D26E8B"/>
    <w:rsid w:val="00D446ED"/>
    <w:rsid w:val="00D51553"/>
    <w:rsid w:val="00D72DE5"/>
    <w:rsid w:val="00D74E78"/>
    <w:rsid w:val="00D750E1"/>
    <w:rsid w:val="00D82015"/>
    <w:rsid w:val="00D83CEE"/>
    <w:rsid w:val="00D96BBC"/>
    <w:rsid w:val="00DA3F04"/>
    <w:rsid w:val="00DC4539"/>
    <w:rsid w:val="00DC45EF"/>
    <w:rsid w:val="00DC6B1F"/>
    <w:rsid w:val="00DC6BB7"/>
    <w:rsid w:val="00DC740F"/>
    <w:rsid w:val="00DC7EFA"/>
    <w:rsid w:val="00DF59F8"/>
    <w:rsid w:val="00E30135"/>
    <w:rsid w:val="00E317DC"/>
    <w:rsid w:val="00E4759D"/>
    <w:rsid w:val="00E75E1A"/>
    <w:rsid w:val="00EC4BEC"/>
    <w:rsid w:val="00EC769F"/>
    <w:rsid w:val="00EE20EC"/>
    <w:rsid w:val="00EF580F"/>
    <w:rsid w:val="00F026B4"/>
    <w:rsid w:val="00F02C6F"/>
    <w:rsid w:val="00F17093"/>
    <w:rsid w:val="00F3545A"/>
    <w:rsid w:val="00F52E4C"/>
    <w:rsid w:val="00F6682F"/>
    <w:rsid w:val="00F846AE"/>
    <w:rsid w:val="00FA66BD"/>
    <w:rsid w:val="00FB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ECF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MsoBodyText0">
    <w:name w:val="MsoBodyText"/>
    <w:basedOn w:val="a"/>
    <w:pPr>
      <w:widowControl/>
      <w:wordWrap/>
      <w:spacing w:after="0" w:line="240" w:lineRule="auto"/>
      <w:jc w:val="left"/>
      <w:textAlignment w:val="baseline"/>
    </w:pPr>
    <w:rPr>
      <w:rFonts w:ascii="Arial" w:eastAsia="굴림" w:hAnsi="굴림" w:cs="굴림"/>
      <w:color w:val="000000"/>
      <w:kern w:val="0"/>
      <w:sz w:val="24"/>
      <w:szCs w:val="24"/>
    </w:rPr>
  </w:style>
  <w:style w:type="paragraph" w:customStyle="1" w:styleId="MS">
    <w:name w:val="MS바탕글"/>
    <w:basedOn w:val="a"/>
    <w:pPr>
      <w:widowControl/>
      <w:wordWrap/>
      <w:spacing w:after="0" w:line="240" w:lineRule="auto"/>
      <w:jc w:val="left"/>
      <w:textAlignment w:val="baseline"/>
    </w:pPr>
    <w:rPr>
      <w:rFonts w:ascii="Times New Roman" w:eastAsia="굴림" w:hAnsi="굴림" w:cs="굴림"/>
      <w:color w:val="000000"/>
      <w:kern w:val="0"/>
      <w:szCs w:val="20"/>
    </w:rPr>
  </w:style>
  <w:style w:type="paragraph" w:customStyle="1" w:styleId="s0">
    <w:name w:val="s0"/>
    <w:basedOn w:val="a"/>
    <w:pPr>
      <w:wordWrap/>
      <w:spacing w:after="0" w:line="240" w:lineRule="auto"/>
      <w:jc w:val="left"/>
      <w:textAlignment w:val="baseline"/>
    </w:pPr>
    <w:rPr>
      <w:rFonts w:ascii="바탕" w:eastAsia="굴림" w:hAnsi="굴림" w:cs="굴림"/>
      <w:color w:val="000000"/>
      <w:kern w:val="0"/>
      <w:sz w:val="24"/>
      <w:szCs w:val="24"/>
    </w:rPr>
  </w:style>
  <w:style w:type="paragraph" w:styleId="a5">
    <w:name w:val="Body Text"/>
    <w:basedOn w:val="a"/>
    <w:link w:val="Char"/>
    <w:uiPriority w:val="99"/>
    <w:semiHidden/>
    <w:unhideWhenUsed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Pr>
      <w:rFonts w:ascii="함초롬바탕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Pr>
      <w:color w:val="0000FF"/>
      <w:u w:val="single"/>
    </w:rPr>
  </w:style>
  <w:style w:type="paragraph" w:styleId="a7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</w:style>
  <w:style w:type="paragraph" w:styleId="a8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</w:style>
  <w:style w:type="table" w:customStyle="1" w:styleId="1">
    <w:name w:val="표 구분선1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pPr>
      <w:ind w:leftChars="400" w:left="800"/>
    </w:p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</w:style>
  <w:style w:type="paragraph" w:styleId="ac">
    <w:name w:val="annotation subject"/>
    <w:basedOn w:val="ab"/>
    <w:next w:val="ab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Pr>
      <w:b/>
      <w:bCs/>
    </w:rPr>
  </w:style>
  <w:style w:type="character" w:customStyle="1" w:styleId="2">
    <w:name w:val="확인되지 않은 멘션2"/>
    <w:basedOn w:val="a0"/>
    <w:uiPriority w:val="99"/>
    <w:semiHidden/>
    <w:unhideWhenUsed/>
    <w:rPr>
      <w:color w:val="605E5C"/>
      <w:shd w:val="clear" w:color="auto" w:fill="E1DFDD"/>
    </w:rPr>
  </w:style>
  <w:style w:type="table" w:customStyle="1" w:styleId="1-11">
    <w:name w:val="눈금 표 1 밝게 - 강조색 11"/>
    <w:basedOn w:val="a1"/>
    <w:uiPriority w:val="46"/>
    <w:pPr>
      <w:spacing w:after="0" w:line="240" w:lineRule="auto"/>
      <w:jc w:val="left"/>
    </w:pPr>
    <w:rPr>
      <w:kern w:val="0"/>
      <w:sz w:val="24"/>
      <w:szCs w:val="24"/>
      <w:lang w:val="en-GB" w:eastAsia="en-US"/>
    </w:rPr>
    <w:tblPr>
      <w:tblStyleRowBandSize w:val="1"/>
      <w:tblStyleColBandSize w:val="1"/>
      <w:tblBorders>
        <w:top w:val="single" w:sz="4" w:space="0" w:color="FF99E9"/>
        <w:left w:val="single" w:sz="4" w:space="0" w:color="FF99E9"/>
        <w:bottom w:val="single" w:sz="4" w:space="0" w:color="FF99E9"/>
        <w:right w:val="single" w:sz="4" w:space="0" w:color="FF99E9"/>
        <w:insideH w:val="single" w:sz="4" w:space="0" w:color="FF99E9"/>
        <w:insideV w:val="single" w:sz="4" w:space="0" w:color="FF99E9"/>
      </w:tblBorders>
    </w:tblPr>
    <w:tblStylePr w:type="firstRow">
      <w:rPr>
        <w:b/>
        <w:bCs/>
      </w:rPr>
      <w:tblPr/>
      <w:tcPr>
        <w:tcBorders>
          <w:bottom w:val="single" w:sz="12" w:space="0" w:color="FF66DE"/>
        </w:tcBorders>
      </w:tcPr>
    </w:tblStylePr>
    <w:tblStylePr w:type="lastRow">
      <w:rPr>
        <w:b/>
        <w:bCs/>
      </w:rPr>
      <w:tblPr/>
      <w:tcPr>
        <w:tcBorders>
          <w:top w:val="double" w:sz="2" w:space="0" w:color="FF66D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2">
    <w:name w:val="눈금 표 1 밝게 - 강조색 12"/>
    <w:basedOn w:val="a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d">
    <w:name w:val="Unresolved Mention"/>
    <w:basedOn w:val="a0"/>
    <w:semiHidden/>
    <w:unhideWhenUsed/>
    <w:rsid w:val="008016F3"/>
    <w:rPr>
      <w:color w:val="605E5C"/>
      <w:shd w:val="clear" w:color="auto" w:fill="E1DFDD"/>
    </w:rPr>
  </w:style>
  <w:style w:type="table" w:styleId="ae">
    <w:name w:val="Table Grid"/>
    <w:basedOn w:val="a1"/>
    <w:rsid w:val="00B60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6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aehan412@jbcia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3B4AA-EE5C-4B8F-A3DD-F73D2C361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2022-06-07T06:33:00Z</cp:lastPrinted>
  <dcterms:created xsi:type="dcterms:W3CDTF">2022-07-06T05:05:00Z</dcterms:created>
  <dcterms:modified xsi:type="dcterms:W3CDTF">2022-10-10T04:42:00Z</dcterms:modified>
  <cp:version>1000.0100.01</cp:version>
</cp:coreProperties>
</file>